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7262" w14:textId="5E75ACDC" w:rsidR="00AC49A7" w:rsidRPr="001F7216" w:rsidRDefault="007A525C" w:rsidP="00E62608">
      <w:pPr>
        <w:spacing w:line="276" w:lineRule="auto"/>
        <w:jc w:val="center"/>
        <w:rPr>
          <w:rFonts w:asciiTheme="minorHAnsi" w:hAnsiTheme="minorHAnsi" w:cstheme="minorHAnsi"/>
          <w:b/>
          <w:color w:val="000000" w:themeColor="text1"/>
          <w:sz w:val="28"/>
          <w:szCs w:val="28"/>
        </w:rPr>
      </w:pPr>
      <w:r w:rsidRPr="001F7216">
        <w:rPr>
          <w:rFonts w:asciiTheme="minorHAnsi" w:hAnsiTheme="minorHAnsi" w:cstheme="minorHAnsi"/>
          <w:b/>
          <w:color w:val="000000" w:themeColor="text1"/>
          <w:sz w:val="28"/>
          <w:szCs w:val="28"/>
        </w:rPr>
        <w:t>INFORM</w:t>
      </w:r>
      <w:r w:rsidR="001F7216" w:rsidRPr="001F7216">
        <w:rPr>
          <w:rFonts w:asciiTheme="minorHAnsi" w:hAnsiTheme="minorHAnsi" w:cstheme="minorHAnsi"/>
          <w:b/>
          <w:color w:val="000000" w:themeColor="text1"/>
          <w:sz w:val="28"/>
          <w:szCs w:val="28"/>
        </w:rPr>
        <w:t xml:space="preserve">ATION ON PERSONAL DATA PROCESSING </w:t>
      </w:r>
    </w:p>
    <w:p w14:paraId="2F8EF61D" w14:textId="2E95E87A" w:rsidR="002C6C55" w:rsidRPr="001F7216" w:rsidRDefault="001F7216" w:rsidP="002C6C55">
      <w:pPr>
        <w:jc w:val="center"/>
        <w:rPr>
          <w:rFonts w:asciiTheme="minorHAnsi" w:hAnsiTheme="minorHAnsi" w:cstheme="minorHAnsi"/>
          <w:i/>
          <w:iCs/>
          <w:sz w:val="16"/>
          <w:szCs w:val="16"/>
        </w:rPr>
      </w:pPr>
      <w:r>
        <w:rPr>
          <w:rFonts w:asciiTheme="minorHAnsi" w:hAnsiTheme="minorHAnsi" w:cstheme="minorHAnsi"/>
          <w:bCs/>
          <w:i/>
          <w:iCs/>
          <w:color w:val="000000" w:themeColor="text1"/>
          <w:sz w:val="16"/>
          <w:szCs w:val="16"/>
        </w:rPr>
        <w:t>i</w:t>
      </w:r>
      <w:r w:rsidRPr="001F7216">
        <w:rPr>
          <w:rFonts w:asciiTheme="minorHAnsi" w:hAnsiTheme="minorHAnsi" w:cstheme="minorHAnsi"/>
          <w:bCs/>
          <w:i/>
          <w:iCs/>
          <w:color w:val="000000" w:themeColor="text1"/>
          <w:sz w:val="16"/>
          <w:szCs w:val="16"/>
        </w:rPr>
        <w:t xml:space="preserve">n accordance with Article </w:t>
      </w:r>
      <w:r w:rsidR="002C6C55" w:rsidRPr="001F7216">
        <w:rPr>
          <w:rFonts w:asciiTheme="minorHAnsi" w:hAnsiTheme="minorHAnsi" w:cstheme="minorHAnsi"/>
          <w:bCs/>
          <w:i/>
          <w:iCs/>
          <w:color w:val="000000" w:themeColor="text1"/>
          <w:sz w:val="16"/>
          <w:szCs w:val="16"/>
        </w:rPr>
        <w:t>13</w:t>
      </w:r>
      <w:r>
        <w:rPr>
          <w:rFonts w:asciiTheme="minorHAnsi" w:hAnsiTheme="minorHAnsi" w:cstheme="minorHAnsi"/>
          <w:bCs/>
          <w:i/>
          <w:iCs/>
          <w:color w:val="000000" w:themeColor="text1"/>
          <w:sz w:val="16"/>
          <w:szCs w:val="16"/>
        </w:rPr>
        <w:t xml:space="preserve"> of the Regulation (EU) of the European Parliament and of the Council of 27 April 2016 </w:t>
      </w:r>
      <w:r>
        <w:rPr>
          <w:rFonts w:asciiTheme="minorHAnsi" w:hAnsiTheme="minorHAnsi" w:cstheme="minorHAnsi"/>
          <w:i/>
          <w:iCs/>
          <w:sz w:val="16"/>
          <w:szCs w:val="16"/>
        </w:rPr>
        <w:t xml:space="preserve">on the protection of natural persons with regard to the processing of personal data and on the free movement of such data, and repealing Directive </w:t>
      </w:r>
      <w:r w:rsidR="002C6C55" w:rsidRPr="001F7216">
        <w:rPr>
          <w:rFonts w:asciiTheme="minorHAnsi" w:hAnsiTheme="minorHAnsi" w:cstheme="minorHAnsi"/>
          <w:i/>
          <w:iCs/>
          <w:sz w:val="16"/>
          <w:szCs w:val="16"/>
        </w:rPr>
        <w:t>95/46/E</w:t>
      </w:r>
      <w:r>
        <w:rPr>
          <w:rFonts w:asciiTheme="minorHAnsi" w:hAnsiTheme="minorHAnsi" w:cstheme="minorHAnsi"/>
          <w:i/>
          <w:iCs/>
          <w:sz w:val="16"/>
          <w:szCs w:val="16"/>
        </w:rPr>
        <w:t>C</w:t>
      </w:r>
    </w:p>
    <w:p w14:paraId="1A848C1B" w14:textId="15D1D99C" w:rsidR="002C6C55" w:rsidRPr="001F7216" w:rsidRDefault="002C6C55" w:rsidP="002C6C55">
      <w:pPr>
        <w:jc w:val="center"/>
        <w:rPr>
          <w:rFonts w:asciiTheme="minorHAnsi" w:hAnsiTheme="minorHAnsi" w:cstheme="minorHAnsi"/>
          <w:i/>
          <w:iCs/>
          <w:sz w:val="16"/>
          <w:szCs w:val="16"/>
        </w:rPr>
      </w:pPr>
      <w:r w:rsidRPr="001F7216">
        <w:rPr>
          <w:rFonts w:asciiTheme="minorHAnsi" w:hAnsiTheme="minorHAnsi" w:cstheme="minorHAnsi"/>
          <w:i/>
          <w:iCs/>
          <w:sz w:val="16"/>
          <w:szCs w:val="16"/>
        </w:rPr>
        <w:t>(</w:t>
      </w:r>
      <w:r w:rsidR="001F7216">
        <w:rPr>
          <w:rFonts w:asciiTheme="minorHAnsi" w:hAnsiTheme="minorHAnsi" w:cstheme="minorHAnsi"/>
          <w:i/>
          <w:iCs/>
          <w:sz w:val="16"/>
          <w:szCs w:val="16"/>
        </w:rPr>
        <w:t>General Data Protection Regulation</w:t>
      </w:r>
      <w:r w:rsidRPr="001F7216">
        <w:rPr>
          <w:rFonts w:asciiTheme="minorHAnsi" w:hAnsiTheme="minorHAnsi" w:cstheme="minorHAnsi"/>
          <w:i/>
          <w:iCs/>
          <w:sz w:val="16"/>
          <w:szCs w:val="16"/>
        </w:rPr>
        <w:t>) (</w:t>
      </w:r>
      <w:r w:rsidR="00AF096C">
        <w:rPr>
          <w:rFonts w:asciiTheme="minorHAnsi" w:hAnsiTheme="minorHAnsi" w:cstheme="minorHAnsi"/>
          <w:i/>
          <w:iCs/>
          <w:sz w:val="16"/>
          <w:szCs w:val="16"/>
        </w:rPr>
        <w:t>hereinafter referred to as “</w:t>
      </w:r>
      <w:proofErr w:type="gramStart"/>
      <w:r w:rsidRPr="001F7216">
        <w:rPr>
          <w:rFonts w:asciiTheme="minorHAnsi" w:hAnsiTheme="minorHAnsi" w:cstheme="minorHAnsi"/>
          <w:b/>
          <w:bCs/>
          <w:i/>
          <w:iCs/>
          <w:sz w:val="16"/>
          <w:szCs w:val="16"/>
        </w:rPr>
        <w:t>GDPR</w:t>
      </w:r>
      <w:r w:rsidRPr="001F7216">
        <w:rPr>
          <w:rFonts w:asciiTheme="minorHAnsi" w:hAnsiTheme="minorHAnsi" w:cstheme="minorHAnsi"/>
          <w:i/>
          <w:iCs/>
          <w:sz w:val="16"/>
          <w:szCs w:val="16"/>
        </w:rPr>
        <w:t>“</w:t>
      </w:r>
      <w:proofErr w:type="gramEnd"/>
      <w:r w:rsidRPr="001F7216">
        <w:rPr>
          <w:rFonts w:asciiTheme="minorHAnsi" w:hAnsiTheme="minorHAnsi" w:cstheme="minorHAnsi"/>
          <w:i/>
          <w:iCs/>
          <w:sz w:val="16"/>
          <w:szCs w:val="16"/>
        </w:rPr>
        <w:t>)</w:t>
      </w:r>
    </w:p>
    <w:p w14:paraId="4DA45455" w14:textId="77777777" w:rsidR="001F7216" w:rsidRDefault="001F7216" w:rsidP="001F7216">
      <w:pPr>
        <w:pStyle w:val="Default"/>
      </w:pPr>
    </w:p>
    <w:p w14:paraId="7BC2BDAE" w14:textId="37D875A9" w:rsidR="00054D6F" w:rsidRPr="00FD5E88" w:rsidRDefault="00F36748" w:rsidP="00E62608">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Pr>
          <w:rFonts w:asciiTheme="minorHAnsi" w:hAnsiTheme="minorHAnsi" w:cstheme="minorHAnsi"/>
          <w:bCs/>
          <w:color w:val="000000" w:themeColor="text1"/>
          <w:sz w:val="22"/>
          <w:szCs w:val="22"/>
          <w:shd w:val="clear" w:color="auto" w:fill="FFFFFF"/>
        </w:rPr>
        <w:t xml:space="preserve">ith respect to the processing of </w:t>
      </w:r>
      <w:r w:rsidR="00781B73">
        <w:rPr>
          <w:rFonts w:asciiTheme="minorHAnsi" w:hAnsiTheme="minorHAnsi" w:cstheme="minorHAnsi"/>
          <w:bCs/>
          <w:color w:val="000000" w:themeColor="text1"/>
          <w:sz w:val="22"/>
          <w:szCs w:val="22"/>
          <w:shd w:val="clear" w:color="auto" w:fill="FFFFFF"/>
        </w:rPr>
        <w:t>c</w:t>
      </w:r>
      <w:r w:rsidRPr="001F7216">
        <w:rPr>
          <w:rFonts w:asciiTheme="minorHAnsi" w:hAnsiTheme="minorHAnsi" w:cstheme="minorHAnsi"/>
          <w:color w:val="000000" w:themeColor="text1"/>
          <w:sz w:val="22"/>
          <w:szCs w:val="22"/>
        </w:rPr>
        <w:t>ookies</w:t>
      </w:r>
      <w:r>
        <w:rPr>
          <w:rFonts w:asciiTheme="minorHAnsi" w:hAnsiTheme="minorHAnsi" w:cstheme="minorHAnsi"/>
          <w:color w:val="000000" w:themeColor="text1"/>
          <w:sz w:val="22"/>
          <w:szCs w:val="22"/>
        </w:rPr>
        <w:t xml:space="preserve">, your </w:t>
      </w:r>
      <w:r w:rsidR="00322A42">
        <w:rPr>
          <w:rFonts w:asciiTheme="minorHAnsi" w:hAnsiTheme="minorHAnsi" w:cstheme="minorHAnsi"/>
          <w:color w:val="000000" w:themeColor="text1"/>
          <w:sz w:val="22"/>
          <w:szCs w:val="22"/>
        </w:rPr>
        <w:t>personal data are processed,</w:t>
      </w:r>
      <w:r>
        <w:rPr>
          <w:rFonts w:asciiTheme="minorHAnsi" w:hAnsiTheme="minorHAnsi" w:cstheme="minorHAnsi"/>
          <w:color w:val="000000" w:themeColor="text1"/>
          <w:sz w:val="22"/>
          <w:szCs w:val="22"/>
        </w:rPr>
        <w:t xml:space="preserve"> and therefore </w:t>
      </w:r>
      <w:r w:rsidR="00322A42">
        <w:rPr>
          <w:rFonts w:asciiTheme="minorHAnsi" w:hAnsiTheme="minorHAnsi" w:cstheme="minorHAnsi"/>
          <w:color w:val="000000" w:themeColor="text1"/>
          <w:sz w:val="22"/>
          <w:szCs w:val="22"/>
        </w:rPr>
        <w:t>we would like to inform you as a person concerned about your rights and conditions of the processing of your personal data.</w:t>
      </w:r>
      <w:r w:rsidR="00D04CCB" w:rsidRPr="001F7216">
        <w:rPr>
          <w:rFonts w:asciiTheme="minorHAnsi" w:hAnsiTheme="minorHAnsi" w:cstheme="minorHAnsi"/>
          <w:sz w:val="22"/>
          <w:szCs w:val="22"/>
        </w:rPr>
        <w:t xml:space="preserve"> </w:t>
      </w:r>
      <w:r w:rsidR="00322A42">
        <w:rPr>
          <w:rFonts w:asciiTheme="minorHAnsi" w:hAnsiTheme="minorHAnsi" w:cstheme="minorHAnsi"/>
          <w:sz w:val="22"/>
          <w:szCs w:val="22"/>
        </w:rPr>
        <w:t>At the same time, we would like to assure you that the protection of your personal data is important for our company, and we have introduced security measures for this purpose in accordance with GDPR.</w:t>
      </w:r>
    </w:p>
    <w:p w14:paraId="5B22A23A" w14:textId="77777777" w:rsidR="002C6C55" w:rsidRPr="001F7216" w:rsidRDefault="002C6C55" w:rsidP="00E62608">
      <w:pPr>
        <w:spacing w:line="276" w:lineRule="auto"/>
        <w:jc w:val="both"/>
        <w:rPr>
          <w:rFonts w:asciiTheme="minorHAnsi" w:hAnsiTheme="minorHAnsi" w:cstheme="minorHAnsi"/>
          <w:sz w:val="22"/>
          <w:szCs w:val="22"/>
        </w:rPr>
      </w:pPr>
    </w:p>
    <w:tbl>
      <w:tblPr>
        <w:tblStyle w:val="Mriekatabuky"/>
        <w:tblpPr w:leftFromText="141" w:rightFromText="141" w:vertAnchor="text" w:horzAnchor="margin" w:tblpY="-3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2C6C55" w:rsidRPr="001F7216" w14:paraId="219F9634" w14:textId="77777777" w:rsidTr="00542DD2">
        <w:tc>
          <w:tcPr>
            <w:tcW w:w="9778" w:type="dxa"/>
            <w:gridSpan w:val="2"/>
            <w:shd w:val="clear" w:color="auto" w:fill="auto"/>
          </w:tcPr>
          <w:p w14:paraId="26443485" w14:textId="4082A870" w:rsidR="002C6C55" w:rsidRPr="001F7216" w:rsidRDefault="002C6C55" w:rsidP="0091204D">
            <w:pPr>
              <w:spacing w:line="276" w:lineRule="auto"/>
              <w:rPr>
                <w:rFonts w:asciiTheme="minorHAnsi" w:hAnsiTheme="minorHAnsi" w:cstheme="minorHAnsi"/>
                <w:b/>
                <w:color w:val="C23027"/>
                <w:sz w:val="22"/>
                <w:szCs w:val="22"/>
                <w:shd w:val="clear" w:color="auto" w:fill="FFFFFF"/>
              </w:rPr>
            </w:pPr>
            <w:r w:rsidRPr="001F7216">
              <w:rPr>
                <w:rFonts w:asciiTheme="minorHAnsi" w:hAnsiTheme="minorHAnsi" w:cstheme="minorHAnsi"/>
                <w:b/>
                <w:color w:val="C23027"/>
                <w:sz w:val="22"/>
                <w:szCs w:val="22"/>
                <w:shd w:val="clear" w:color="auto" w:fill="FFFFFF"/>
              </w:rPr>
              <w:t>I</w:t>
            </w:r>
            <w:r w:rsidR="00322A42">
              <w:rPr>
                <w:rFonts w:asciiTheme="minorHAnsi" w:hAnsiTheme="minorHAnsi" w:cstheme="minorHAnsi"/>
                <w:b/>
                <w:color w:val="C23027"/>
                <w:sz w:val="22"/>
                <w:szCs w:val="22"/>
                <w:shd w:val="clear" w:color="auto" w:fill="FFFFFF"/>
              </w:rPr>
              <w:t xml:space="preserve">DENTIFICATION DATA AND </w:t>
            </w:r>
            <w:r w:rsidR="00F36748">
              <w:rPr>
                <w:rFonts w:asciiTheme="minorHAnsi" w:hAnsiTheme="minorHAnsi" w:cstheme="minorHAnsi"/>
                <w:b/>
                <w:color w:val="C23027"/>
                <w:sz w:val="22"/>
                <w:szCs w:val="22"/>
                <w:shd w:val="clear" w:color="auto" w:fill="FFFFFF"/>
              </w:rPr>
              <w:t xml:space="preserve">CONTACT DETAILS OF </w:t>
            </w:r>
            <w:r w:rsidR="00973501">
              <w:rPr>
                <w:rFonts w:asciiTheme="minorHAnsi" w:hAnsiTheme="minorHAnsi" w:cstheme="minorHAnsi"/>
                <w:b/>
                <w:color w:val="C23027"/>
                <w:sz w:val="22"/>
                <w:szCs w:val="22"/>
                <w:shd w:val="clear" w:color="auto" w:fill="FFFFFF"/>
              </w:rPr>
              <w:t xml:space="preserve">CONTROLLER </w:t>
            </w:r>
            <w:r w:rsidR="00F36748">
              <w:rPr>
                <w:rFonts w:asciiTheme="minorHAnsi" w:hAnsiTheme="minorHAnsi" w:cstheme="minorHAnsi"/>
                <w:b/>
                <w:color w:val="C23027"/>
                <w:sz w:val="22"/>
                <w:szCs w:val="22"/>
                <w:shd w:val="clear" w:color="auto" w:fill="FFFFFF"/>
              </w:rPr>
              <w:t xml:space="preserve">AND </w:t>
            </w:r>
            <w:r w:rsidR="00973501">
              <w:rPr>
                <w:rFonts w:asciiTheme="minorHAnsi" w:hAnsiTheme="minorHAnsi" w:cstheme="minorHAnsi"/>
                <w:b/>
                <w:color w:val="C23027"/>
                <w:sz w:val="22"/>
                <w:szCs w:val="22"/>
                <w:shd w:val="clear" w:color="auto" w:fill="FFFFFF"/>
              </w:rPr>
              <w:t xml:space="preserve">DATA PROTECTION OFFICER </w:t>
            </w:r>
            <w:r w:rsidR="00F36748">
              <w:rPr>
                <w:rFonts w:asciiTheme="minorHAnsi" w:hAnsiTheme="minorHAnsi" w:cstheme="minorHAnsi"/>
                <w:b/>
                <w:color w:val="C23027"/>
                <w:sz w:val="22"/>
                <w:szCs w:val="22"/>
                <w:shd w:val="clear" w:color="auto" w:fill="FFFFFF"/>
              </w:rPr>
              <w:t xml:space="preserve"> </w:t>
            </w:r>
          </w:p>
        </w:tc>
      </w:tr>
      <w:tr w:rsidR="002C6C55" w:rsidRPr="001F7216" w14:paraId="3B6B0CF9" w14:textId="77777777" w:rsidTr="00542DD2">
        <w:tc>
          <w:tcPr>
            <w:tcW w:w="2268" w:type="dxa"/>
          </w:tcPr>
          <w:p w14:paraId="0252121A" w14:textId="4DC64775" w:rsidR="002C6C55" w:rsidRPr="001F7216" w:rsidRDefault="0067526B" w:rsidP="0091204D">
            <w:pPr>
              <w:spacing w:line="276" w:lineRule="auto"/>
              <w:contextualSpacing/>
              <w:rPr>
                <w:rFonts w:asciiTheme="minorHAnsi" w:hAnsiTheme="minorHAnsi" w:cstheme="minorHAnsi"/>
                <w:sz w:val="22"/>
                <w:szCs w:val="22"/>
              </w:rPr>
            </w:pPr>
            <w:r>
              <w:rPr>
                <w:rFonts w:asciiTheme="minorHAnsi" w:hAnsiTheme="minorHAnsi" w:cstheme="minorHAnsi"/>
                <w:color w:val="000000" w:themeColor="text1"/>
                <w:sz w:val="22"/>
                <w:szCs w:val="22"/>
              </w:rPr>
              <w:t>Trade name</w:t>
            </w:r>
            <w:r w:rsidR="002C6C55" w:rsidRPr="001F7216">
              <w:rPr>
                <w:rFonts w:asciiTheme="minorHAnsi" w:hAnsiTheme="minorHAnsi" w:cstheme="minorHAnsi"/>
                <w:color w:val="000000" w:themeColor="text1"/>
                <w:sz w:val="22"/>
                <w:szCs w:val="22"/>
              </w:rPr>
              <w:t>:</w:t>
            </w:r>
          </w:p>
        </w:tc>
        <w:tc>
          <w:tcPr>
            <w:tcW w:w="7513" w:type="dxa"/>
          </w:tcPr>
          <w:p w14:paraId="218D0E51" w14:textId="77777777" w:rsidR="002C6C55" w:rsidRPr="001F7216" w:rsidRDefault="002C6C55" w:rsidP="0091204D">
            <w:pPr>
              <w:contextualSpacing/>
              <w:rPr>
                <w:rFonts w:ascii="Calibri" w:hAnsi="Calibri" w:cs="Calibri"/>
                <w:b/>
                <w:sz w:val="22"/>
                <w:szCs w:val="22"/>
              </w:rPr>
            </w:pPr>
            <w:r w:rsidRPr="001F7216">
              <w:rPr>
                <w:rFonts w:asciiTheme="minorHAnsi" w:hAnsiTheme="minorHAnsi" w:cstheme="minorHAnsi"/>
                <w:b/>
                <w:bCs/>
                <w:color w:val="000000"/>
                <w:sz w:val="22"/>
                <w:szCs w:val="22"/>
                <w:shd w:val="clear" w:color="auto" w:fill="FFFFFF"/>
              </w:rPr>
              <w:t xml:space="preserve">ALFA BIO </w:t>
            </w:r>
            <w:proofErr w:type="spellStart"/>
            <w:r w:rsidRPr="001F7216">
              <w:rPr>
                <w:rFonts w:asciiTheme="minorHAnsi" w:hAnsiTheme="minorHAnsi" w:cstheme="minorHAnsi"/>
                <w:b/>
                <w:bCs/>
                <w:color w:val="000000"/>
                <w:sz w:val="22"/>
                <w:szCs w:val="22"/>
                <w:shd w:val="clear" w:color="auto" w:fill="FFFFFF"/>
              </w:rPr>
              <w:t>s.r.o.</w:t>
            </w:r>
            <w:proofErr w:type="spellEnd"/>
          </w:p>
        </w:tc>
      </w:tr>
      <w:tr w:rsidR="002C6C55" w:rsidRPr="001F7216" w14:paraId="60C46754" w14:textId="77777777" w:rsidTr="00542DD2">
        <w:tc>
          <w:tcPr>
            <w:tcW w:w="2268" w:type="dxa"/>
          </w:tcPr>
          <w:p w14:paraId="14DD8B3F" w14:textId="54C00194" w:rsidR="002C6C55" w:rsidRPr="001F7216" w:rsidRDefault="002C6C55" w:rsidP="0091204D">
            <w:pPr>
              <w:spacing w:line="276" w:lineRule="auto"/>
              <w:contextualSpacing/>
              <w:rPr>
                <w:rFonts w:asciiTheme="minorHAnsi" w:hAnsiTheme="minorHAnsi" w:cstheme="minorHAnsi"/>
                <w:sz w:val="22"/>
                <w:szCs w:val="22"/>
              </w:rPr>
            </w:pPr>
            <w:r w:rsidRPr="001F7216">
              <w:rPr>
                <w:rFonts w:asciiTheme="minorHAnsi" w:hAnsiTheme="minorHAnsi" w:cstheme="minorHAnsi"/>
                <w:color w:val="000000" w:themeColor="text1"/>
                <w:sz w:val="22"/>
                <w:szCs w:val="22"/>
              </w:rPr>
              <w:t>S</w:t>
            </w:r>
            <w:r w:rsidR="0067526B">
              <w:rPr>
                <w:rFonts w:asciiTheme="minorHAnsi" w:hAnsiTheme="minorHAnsi" w:cstheme="minorHAnsi"/>
                <w:color w:val="000000" w:themeColor="text1"/>
                <w:sz w:val="22"/>
                <w:szCs w:val="22"/>
              </w:rPr>
              <w:t>eat</w:t>
            </w:r>
            <w:r w:rsidRPr="001F7216">
              <w:rPr>
                <w:rFonts w:asciiTheme="minorHAnsi" w:hAnsiTheme="minorHAnsi" w:cstheme="minorHAnsi"/>
                <w:color w:val="000000" w:themeColor="text1"/>
                <w:sz w:val="22"/>
                <w:szCs w:val="22"/>
              </w:rPr>
              <w:t>:</w:t>
            </w:r>
          </w:p>
        </w:tc>
        <w:tc>
          <w:tcPr>
            <w:tcW w:w="7513" w:type="dxa"/>
          </w:tcPr>
          <w:p w14:paraId="12339AC0" w14:textId="052C1322" w:rsidR="002C6C55" w:rsidRPr="001F7216" w:rsidRDefault="002C6C55" w:rsidP="0091204D">
            <w:pPr>
              <w:rPr>
                <w:rFonts w:asciiTheme="minorHAnsi" w:hAnsiTheme="minorHAnsi" w:cstheme="minorHAnsi"/>
                <w:color w:val="000000" w:themeColor="text1"/>
                <w:sz w:val="22"/>
                <w:szCs w:val="22"/>
              </w:rPr>
            </w:pPr>
            <w:proofErr w:type="spellStart"/>
            <w:r w:rsidRPr="001F7216">
              <w:rPr>
                <w:rFonts w:asciiTheme="minorHAnsi" w:hAnsiTheme="minorHAnsi" w:cstheme="minorHAnsi"/>
                <w:bCs/>
                <w:color w:val="000000" w:themeColor="text1"/>
                <w:sz w:val="22"/>
                <w:szCs w:val="22"/>
              </w:rPr>
              <w:t>Kremnička</w:t>
            </w:r>
            <w:proofErr w:type="spellEnd"/>
            <w:r w:rsidRPr="001F7216">
              <w:rPr>
                <w:rFonts w:asciiTheme="minorHAnsi" w:hAnsiTheme="minorHAnsi" w:cstheme="minorHAnsi"/>
                <w:bCs/>
                <w:color w:val="000000" w:themeColor="text1"/>
                <w:sz w:val="22"/>
                <w:szCs w:val="22"/>
              </w:rPr>
              <w:t xml:space="preserve"> 71</w:t>
            </w:r>
            <w:r w:rsidRPr="001F7216">
              <w:rPr>
                <w:rStyle w:val="ra"/>
                <w:rFonts w:asciiTheme="minorHAnsi" w:hAnsiTheme="minorHAnsi" w:cstheme="minorHAnsi"/>
                <w:bCs/>
                <w:color w:val="000000"/>
                <w:sz w:val="22"/>
                <w:szCs w:val="22"/>
                <w:shd w:val="clear" w:color="auto" w:fill="FFFFFF"/>
              </w:rPr>
              <w:t xml:space="preserve">, </w:t>
            </w:r>
            <w:proofErr w:type="spellStart"/>
            <w:r w:rsidRPr="001F7216">
              <w:rPr>
                <w:rFonts w:asciiTheme="minorHAnsi" w:hAnsiTheme="minorHAnsi" w:cstheme="minorHAnsi"/>
                <w:bCs/>
                <w:color w:val="000000"/>
                <w:sz w:val="22"/>
                <w:szCs w:val="22"/>
                <w:shd w:val="clear" w:color="auto" w:fill="FFFFFF"/>
              </w:rPr>
              <w:t>Banská</w:t>
            </w:r>
            <w:proofErr w:type="spellEnd"/>
            <w:r w:rsidRPr="001F7216">
              <w:rPr>
                <w:rFonts w:asciiTheme="minorHAnsi" w:hAnsiTheme="minorHAnsi" w:cstheme="minorHAnsi"/>
                <w:bCs/>
                <w:color w:val="000000"/>
                <w:sz w:val="22"/>
                <w:szCs w:val="22"/>
                <w:shd w:val="clear" w:color="auto" w:fill="FFFFFF"/>
              </w:rPr>
              <w:t xml:space="preserve"> </w:t>
            </w:r>
            <w:proofErr w:type="spellStart"/>
            <w:r w:rsidRPr="001F7216">
              <w:rPr>
                <w:rFonts w:asciiTheme="minorHAnsi" w:hAnsiTheme="minorHAnsi" w:cstheme="minorHAnsi"/>
                <w:bCs/>
                <w:color w:val="000000"/>
                <w:sz w:val="22"/>
                <w:szCs w:val="22"/>
                <w:shd w:val="clear" w:color="auto" w:fill="FFFFFF"/>
              </w:rPr>
              <w:t>Bystrica</w:t>
            </w:r>
            <w:proofErr w:type="spellEnd"/>
            <w:r w:rsidRPr="001F7216">
              <w:rPr>
                <w:rStyle w:val="ra"/>
                <w:rFonts w:asciiTheme="minorHAnsi" w:hAnsiTheme="minorHAnsi" w:cstheme="minorHAnsi"/>
                <w:bCs/>
                <w:color w:val="000000"/>
                <w:sz w:val="22"/>
                <w:szCs w:val="22"/>
                <w:shd w:val="clear" w:color="auto" w:fill="FFFFFF"/>
              </w:rPr>
              <w:t>, P</w:t>
            </w:r>
            <w:r w:rsidR="0067526B">
              <w:rPr>
                <w:rStyle w:val="ra"/>
                <w:rFonts w:asciiTheme="minorHAnsi" w:hAnsiTheme="minorHAnsi" w:cstheme="minorHAnsi"/>
                <w:bCs/>
                <w:color w:val="000000"/>
                <w:sz w:val="22"/>
                <w:szCs w:val="22"/>
                <w:shd w:val="clear" w:color="auto" w:fill="FFFFFF"/>
              </w:rPr>
              <w:t>ost code</w:t>
            </w:r>
            <w:r w:rsidRPr="001F7216">
              <w:rPr>
                <w:rStyle w:val="ra"/>
                <w:rFonts w:asciiTheme="minorHAnsi" w:hAnsiTheme="minorHAnsi" w:cstheme="minorHAnsi"/>
                <w:bCs/>
                <w:color w:val="000000"/>
                <w:sz w:val="22"/>
                <w:szCs w:val="22"/>
                <w:shd w:val="clear" w:color="auto" w:fill="FFFFFF"/>
              </w:rPr>
              <w:t xml:space="preserve">:  </w:t>
            </w:r>
            <w:r w:rsidRPr="001F7216">
              <w:rPr>
                <w:rFonts w:asciiTheme="minorHAnsi" w:hAnsiTheme="minorHAnsi" w:cstheme="minorHAnsi"/>
                <w:bCs/>
                <w:color w:val="000000"/>
                <w:sz w:val="22"/>
                <w:szCs w:val="22"/>
                <w:shd w:val="clear" w:color="auto" w:fill="FFFFFF"/>
              </w:rPr>
              <w:t>974 05</w:t>
            </w:r>
            <w:r w:rsidRPr="001F7216">
              <w:rPr>
                <w:rStyle w:val="ra"/>
                <w:rFonts w:asciiTheme="minorHAnsi" w:hAnsiTheme="minorHAnsi" w:cstheme="minorHAnsi"/>
                <w:bCs/>
                <w:color w:val="000000"/>
                <w:sz w:val="22"/>
                <w:szCs w:val="22"/>
                <w:shd w:val="clear" w:color="auto" w:fill="FFFFFF"/>
              </w:rPr>
              <w:t xml:space="preserve">, </w:t>
            </w:r>
            <w:r w:rsidR="0067526B">
              <w:rPr>
                <w:rStyle w:val="ra"/>
                <w:rFonts w:asciiTheme="minorHAnsi" w:hAnsiTheme="minorHAnsi" w:cstheme="minorHAnsi"/>
                <w:bCs/>
                <w:color w:val="000000"/>
                <w:sz w:val="22"/>
                <w:szCs w:val="22"/>
                <w:shd w:val="clear" w:color="auto" w:fill="FFFFFF"/>
              </w:rPr>
              <w:t xml:space="preserve">Slovak Republic </w:t>
            </w:r>
          </w:p>
        </w:tc>
      </w:tr>
      <w:tr w:rsidR="002C6C55" w:rsidRPr="001F7216" w14:paraId="1B165931" w14:textId="77777777" w:rsidTr="00542DD2">
        <w:tc>
          <w:tcPr>
            <w:tcW w:w="2268" w:type="dxa"/>
          </w:tcPr>
          <w:p w14:paraId="69BCE877" w14:textId="4D1DEA8D" w:rsidR="002C6C55" w:rsidRPr="001F7216" w:rsidRDefault="0067526B" w:rsidP="0091204D">
            <w:pPr>
              <w:spacing w:line="276" w:lineRule="auto"/>
              <w:contextualSpacing/>
              <w:rPr>
                <w:rFonts w:asciiTheme="minorHAnsi" w:hAnsiTheme="minorHAnsi" w:cstheme="minorHAnsi"/>
                <w:sz w:val="22"/>
                <w:szCs w:val="22"/>
              </w:rPr>
            </w:pPr>
            <w:r>
              <w:rPr>
                <w:rFonts w:asciiTheme="minorHAnsi" w:hAnsiTheme="minorHAnsi" w:cstheme="minorHAnsi"/>
                <w:color w:val="000000" w:themeColor="text1"/>
                <w:sz w:val="22"/>
                <w:szCs w:val="22"/>
              </w:rPr>
              <w:t>Company ID</w:t>
            </w:r>
            <w:r w:rsidR="002C6C55" w:rsidRPr="001F7216">
              <w:rPr>
                <w:rFonts w:asciiTheme="minorHAnsi" w:hAnsiTheme="minorHAnsi" w:cstheme="minorHAnsi"/>
                <w:color w:val="000000" w:themeColor="text1"/>
                <w:sz w:val="22"/>
                <w:szCs w:val="22"/>
              </w:rPr>
              <w:t>:</w:t>
            </w:r>
          </w:p>
        </w:tc>
        <w:tc>
          <w:tcPr>
            <w:tcW w:w="7513" w:type="dxa"/>
          </w:tcPr>
          <w:p w14:paraId="0F2F0D1A" w14:textId="77777777" w:rsidR="002C6C55" w:rsidRPr="001F7216" w:rsidRDefault="002C6C55" w:rsidP="0091204D">
            <w:pPr>
              <w:contextualSpacing/>
              <w:rPr>
                <w:rFonts w:ascii="Calibri" w:hAnsi="Calibri" w:cs="Calibri"/>
                <w:sz w:val="22"/>
                <w:szCs w:val="22"/>
              </w:rPr>
            </w:pPr>
            <w:r w:rsidRPr="001F7216">
              <w:rPr>
                <w:rFonts w:asciiTheme="minorHAnsi" w:hAnsiTheme="minorHAnsi" w:cstheme="minorHAnsi"/>
                <w:bCs/>
                <w:color w:val="000000"/>
                <w:sz w:val="22"/>
                <w:szCs w:val="22"/>
                <w:shd w:val="clear" w:color="auto" w:fill="FFFFFF"/>
              </w:rPr>
              <w:t>30 223 041</w:t>
            </w:r>
          </w:p>
        </w:tc>
      </w:tr>
      <w:tr w:rsidR="002C6C55" w:rsidRPr="001F7216" w14:paraId="230B98E1" w14:textId="77777777" w:rsidTr="00542DD2">
        <w:tc>
          <w:tcPr>
            <w:tcW w:w="2268" w:type="dxa"/>
          </w:tcPr>
          <w:p w14:paraId="43686FDD" w14:textId="3D59117F" w:rsidR="002C6C55" w:rsidRPr="001F7216" w:rsidRDefault="0067526B" w:rsidP="0091204D">
            <w:pPr>
              <w:spacing w:line="276" w:lineRule="auto"/>
              <w:rPr>
                <w:rFonts w:asciiTheme="minorHAnsi" w:hAnsiTheme="minorHAnsi" w:cstheme="minorHAnsi"/>
                <w:sz w:val="22"/>
                <w:szCs w:val="22"/>
              </w:rPr>
            </w:pPr>
            <w:r>
              <w:rPr>
                <w:rFonts w:asciiTheme="minorHAnsi" w:hAnsiTheme="minorHAnsi" w:cstheme="minorHAnsi"/>
                <w:sz w:val="22"/>
                <w:szCs w:val="22"/>
              </w:rPr>
              <w:t>C</w:t>
            </w:r>
            <w:r w:rsidR="002C6C55" w:rsidRPr="001F7216">
              <w:rPr>
                <w:rFonts w:asciiTheme="minorHAnsi" w:hAnsiTheme="minorHAnsi" w:cstheme="minorHAnsi"/>
                <w:sz w:val="22"/>
                <w:szCs w:val="22"/>
              </w:rPr>
              <w:t>onta</w:t>
            </w:r>
            <w:r>
              <w:rPr>
                <w:rFonts w:asciiTheme="minorHAnsi" w:hAnsiTheme="minorHAnsi" w:cstheme="minorHAnsi"/>
                <w:sz w:val="22"/>
                <w:szCs w:val="22"/>
              </w:rPr>
              <w:t>c</w:t>
            </w:r>
            <w:r w:rsidR="002C6C55" w:rsidRPr="001F7216">
              <w:rPr>
                <w:rFonts w:asciiTheme="minorHAnsi" w:hAnsiTheme="minorHAnsi" w:cstheme="minorHAnsi"/>
                <w:sz w:val="22"/>
                <w:szCs w:val="22"/>
              </w:rPr>
              <w:t>t:</w:t>
            </w:r>
          </w:p>
        </w:tc>
        <w:tc>
          <w:tcPr>
            <w:tcW w:w="7513" w:type="dxa"/>
          </w:tcPr>
          <w:p w14:paraId="18983A91" w14:textId="77777777" w:rsidR="002C6C55" w:rsidRPr="001F7216" w:rsidRDefault="002C6C55" w:rsidP="0091204D">
            <w:pPr>
              <w:pStyle w:val="Normlnywebov"/>
              <w:spacing w:before="0" w:beforeAutospacing="0" w:after="0" w:afterAutospacing="0" w:line="240" w:lineRule="atLeast"/>
              <w:rPr>
                <w:rFonts w:asciiTheme="minorHAnsi" w:hAnsiTheme="minorHAnsi" w:cstheme="minorHAnsi"/>
                <w:bCs/>
                <w:color w:val="000000" w:themeColor="text1"/>
                <w:sz w:val="22"/>
                <w:szCs w:val="22"/>
              </w:rPr>
            </w:pPr>
            <w:r w:rsidRPr="001F7216">
              <w:rPr>
                <w:rFonts w:asciiTheme="minorHAnsi" w:hAnsiTheme="minorHAnsi" w:cstheme="minorHAnsi"/>
                <w:sz w:val="22"/>
                <w:szCs w:val="22"/>
              </w:rPr>
              <w:t>Tel.: +421 48416 18 62; Email: alfabio@alfabio.com</w:t>
            </w:r>
          </w:p>
        </w:tc>
      </w:tr>
      <w:tr w:rsidR="002C6C55" w:rsidRPr="001F7216" w14:paraId="16727C3D" w14:textId="77777777" w:rsidTr="00542DD2">
        <w:trPr>
          <w:trHeight w:val="77"/>
        </w:trPr>
        <w:tc>
          <w:tcPr>
            <w:tcW w:w="2268" w:type="dxa"/>
          </w:tcPr>
          <w:p w14:paraId="0EF4BF2A" w14:textId="4161B353" w:rsidR="002C6C55" w:rsidRPr="001F7216" w:rsidRDefault="00542DD2" w:rsidP="0067526B">
            <w:pPr>
              <w:spacing w:line="276" w:lineRule="auto"/>
              <w:ind w:right="-104"/>
              <w:rPr>
                <w:rFonts w:asciiTheme="minorHAnsi" w:hAnsiTheme="minorHAnsi" w:cstheme="minorHAnsi"/>
                <w:sz w:val="22"/>
                <w:szCs w:val="22"/>
              </w:rPr>
            </w:pPr>
            <w:r>
              <w:rPr>
                <w:rFonts w:asciiTheme="minorHAnsi" w:hAnsiTheme="minorHAnsi" w:cstheme="minorHAnsi"/>
                <w:sz w:val="22"/>
                <w:szCs w:val="22"/>
              </w:rPr>
              <w:t>Data protection officer</w:t>
            </w:r>
            <w:r w:rsidR="0067526B">
              <w:rPr>
                <w:rFonts w:asciiTheme="minorHAnsi" w:hAnsiTheme="minorHAnsi" w:cstheme="minorHAnsi"/>
                <w:sz w:val="22"/>
                <w:szCs w:val="22"/>
              </w:rPr>
              <w:t>:</w:t>
            </w:r>
          </w:p>
        </w:tc>
        <w:tc>
          <w:tcPr>
            <w:tcW w:w="7513" w:type="dxa"/>
          </w:tcPr>
          <w:p w14:paraId="2DD6FC30" w14:textId="77777777" w:rsidR="00CB3BD6" w:rsidRDefault="0067526B" w:rsidP="0067526B">
            <w:pPr>
              <w:shd w:val="clear" w:color="auto" w:fill="FFFFFF"/>
              <w:spacing w:line="270"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If you require any other information with respect to personal data, do not hesitate to contact</w:t>
            </w:r>
            <w:r w:rsidR="002C6C55" w:rsidRPr="001F7216">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2C6C55" w:rsidRPr="001F7216">
              <w:rPr>
                <w:rFonts w:asciiTheme="minorHAnsi" w:hAnsiTheme="minorHAnsi" w:cs="Arial"/>
                <w:color w:val="000000" w:themeColor="text1"/>
                <w:sz w:val="22"/>
                <w:szCs w:val="22"/>
              </w:rPr>
              <w:t xml:space="preserve">JUDr. Eva </w:t>
            </w:r>
            <w:proofErr w:type="spellStart"/>
            <w:proofErr w:type="gramStart"/>
            <w:r w:rsidR="002C6C55" w:rsidRPr="001F7216">
              <w:rPr>
                <w:rFonts w:asciiTheme="minorHAnsi" w:hAnsiTheme="minorHAnsi" w:cs="Arial"/>
                <w:color w:val="000000" w:themeColor="text1"/>
                <w:sz w:val="22"/>
                <w:szCs w:val="22"/>
              </w:rPr>
              <w:t>Holdošová</w:t>
            </w:r>
            <w:proofErr w:type="spellEnd"/>
            <w:r w:rsidR="002C6C55" w:rsidRPr="001F7216">
              <w:rPr>
                <w:rFonts w:asciiTheme="minorHAnsi" w:hAnsiTheme="minorHAnsi" w:cs="Arial"/>
                <w:color w:val="000000" w:themeColor="text1"/>
                <w:sz w:val="22"/>
                <w:szCs w:val="22"/>
              </w:rPr>
              <w:t>,  Tel</w:t>
            </w:r>
            <w:proofErr w:type="gramEnd"/>
            <w:r w:rsidR="002C6C55" w:rsidRPr="001F7216">
              <w:rPr>
                <w:rFonts w:asciiTheme="minorHAnsi" w:hAnsiTheme="minorHAnsi" w:cs="Arial"/>
                <w:color w:val="000000" w:themeColor="text1"/>
                <w:sz w:val="22"/>
                <w:szCs w:val="22"/>
              </w:rPr>
              <w:t xml:space="preserve">: +421915206025; </w:t>
            </w:r>
            <w:r>
              <w:rPr>
                <w:rFonts w:asciiTheme="minorHAnsi" w:hAnsiTheme="minorHAnsi" w:cs="Arial"/>
                <w:color w:val="000000" w:themeColor="text1"/>
                <w:sz w:val="22"/>
                <w:szCs w:val="22"/>
              </w:rPr>
              <w:t xml:space="preserve">                           </w:t>
            </w:r>
          </w:p>
          <w:p w14:paraId="28FD3F4F" w14:textId="7F745B14" w:rsidR="002C6C55" w:rsidRPr="0067526B" w:rsidRDefault="00CB3BD6" w:rsidP="0067526B">
            <w:pPr>
              <w:shd w:val="clear" w:color="auto" w:fill="FFFFFF"/>
              <w:spacing w:line="270"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e-</w:t>
            </w:r>
            <w:r w:rsidR="002C6C55" w:rsidRPr="001F7216">
              <w:rPr>
                <w:rFonts w:asciiTheme="minorHAnsi" w:hAnsiTheme="minorHAnsi" w:cs="Arial"/>
                <w:color w:val="000000" w:themeColor="text1"/>
                <w:sz w:val="22"/>
                <w:szCs w:val="22"/>
              </w:rPr>
              <w:t>mail: eva@holdosova.com</w:t>
            </w:r>
          </w:p>
        </w:tc>
      </w:tr>
    </w:tbl>
    <w:p w14:paraId="21DFCBCB" w14:textId="77777777" w:rsidR="0039461F" w:rsidRPr="001F7216" w:rsidRDefault="0039461F" w:rsidP="0039461F"/>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461F" w:rsidRPr="001F7216" w14:paraId="27595D98" w14:textId="77777777" w:rsidTr="002C6C55">
        <w:tc>
          <w:tcPr>
            <w:tcW w:w="9010" w:type="dxa"/>
            <w:shd w:val="clear" w:color="auto" w:fill="auto"/>
          </w:tcPr>
          <w:p w14:paraId="2199E0FF" w14:textId="49B4FD4F" w:rsidR="0039461F" w:rsidRPr="001F7216" w:rsidRDefault="0067526B" w:rsidP="0049471D">
            <w:pPr>
              <w:spacing w:line="276" w:lineRule="auto"/>
              <w:rPr>
                <w:rFonts w:asciiTheme="minorHAnsi" w:hAnsiTheme="minorHAnsi" w:cstheme="minorHAnsi"/>
                <w:b/>
                <w:color w:val="C23027"/>
                <w:sz w:val="22"/>
                <w:szCs w:val="22"/>
                <w:shd w:val="clear" w:color="auto" w:fill="FFFFFF"/>
              </w:rPr>
            </w:pPr>
            <w:r>
              <w:rPr>
                <w:rFonts w:asciiTheme="minorHAnsi" w:hAnsiTheme="minorHAnsi" w:cstheme="minorHAnsi"/>
                <w:b/>
                <w:color w:val="C23027"/>
                <w:sz w:val="22"/>
                <w:szCs w:val="22"/>
                <w:shd w:val="clear" w:color="auto" w:fill="FFFFFF"/>
              </w:rPr>
              <w:t xml:space="preserve">WHAT ARE </w:t>
            </w:r>
            <w:r w:rsidR="0039461F" w:rsidRPr="001F7216">
              <w:rPr>
                <w:rFonts w:asciiTheme="minorHAnsi" w:hAnsiTheme="minorHAnsi" w:cstheme="minorHAnsi"/>
                <w:b/>
                <w:color w:val="C23027"/>
                <w:sz w:val="22"/>
                <w:szCs w:val="22"/>
                <w:shd w:val="clear" w:color="auto" w:fill="FFFFFF"/>
              </w:rPr>
              <w:t>COO</w:t>
            </w:r>
            <w:r w:rsidR="009570F0">
              <w:rPr>
                <w:rFonts w:asciiTheme="minorHAnsi" w:hAnsiTheme="minorHAnsi" w:cstheme="minorHAnsi"/>
                <w:b/>
                <w:color w:val="C23027"/>
                <w:sz w:val="22"/>
                <w:szCs w:val="22"/>
                <w:shd w:val="clear" w:color="auto" w:fill="FFFFFF"/>
              </w:rPr>
              <w:t>K</w:t>
            </w:r>
            <w:r w:rsidR="0039461F" w:rsidRPr="001F7216">
              <w:rPr>
                <w:rFonts w:asciiTheme="minorHAnsi" w:hAnsiTheme="minorHAnsi" w:cstheme="minorHAnsi"/>
                <w:b/>
                <w:color w:val="C23027"/>
                <w:sz w:val="22"/>
                <w:szCs w:val="22"/>
                <w:shd w:val="clear" w:color="auto" w:fill="FFFFFF"/>
              </w:rPr>
              <w:t>IES?</w:t>
            </w:r>
          </w:p>
        </w:tc>
      </w:tr>
      <w:tr w:rsidR="0039461F" w:rsidRPr="001F7216" w14:paraId="02CDB238" w14:textId="77777777" w:rsidTr="002C6C55">
        <w:tc>
          <w:tcPr>
            <w:tcW w:w="9010" w:type="dxa"/>
          </w:tcPr>
          <w:p w14:paraId="2A686A95" w14:textId="63E81766" w:rsidR="0039461F" w:rsidRPr="001F7216" w:rsidRDefault="0067526B" w:rsidP="0049471D">
            <w:pPr>
              <w:jc w:val="both"/>
              <w:rPr>
                <w:rFonts w:asciiTheme="minorHAnsi" w:hAnsiTheme="minorHAnsi" w:cstheme="minorHAnsi"/>
                <w:sz w:val="22"/>
                <w:szCs w:val="22"/>
              </w:rPr>
            </w:pPr>
            <w:r>
              <w:rPr>
                <w:rFonts w:asciiTheme="minorHAnsi" w:hAnsiTheme="minorHAnsi" w:cstheme="minorHAnsi"/>
                <w:sz w:val="22"/>
                <w:szCs w:val="22"/>
              </w:rPr>
              <w:t xml:space="preserve">Cookies are small, usually text files, generated by web server that are stored in the computer of user </w:t>
            </w:r>
            <w:r w:rsidR="0039461F" w:rsidRPr="001F7216">
              <w:rPr>
                <w:rFonts w:asciiTheme="minorHAnsi" w:hAnsiTheme="minorHAnsi" w:cstheme="minorHAnsi"/>
                <w:sz w:val="22"/>
                <w:szCs w:val="22"/>
              </w:rPr>
              <w:t>(</w:t>
            </w:r>
            <w:r w:rsidR="009570F0">
              <w:rPr>
                <w:rFonts w:asciiTheme="minorHAnsi" w:hAnsiTheme="minorHAnsi" w:cstheme="minorHAnsi"/>
                <w:sz w:val="22"/>
                <w:szCs w:val="22"/>
              </w:rPr>
              <w:t>the visitor of website</w:t>
            </w:r>
            <w:r w:rsidR="0039461F" w:rsidRPr="001F7216">
              <w:rPr>
                <w:rFonts w:asciiTheme="minorHAnsi" w:hAnsiTheme="minorHAnsi" w:cstheme="minorHAnsi"/>
                <w:sz w:val="22"/>
                <w:szCs w:val="22"/>
              </w:rPr>
              <w:t>)</w:t>
            </w:r>
            <w:r w:rsidR="009570F0">
              <w:rPr>
                <w:rFonts w:asciiTheme="minorHAnsi" w:hAnsiTheme="minorHAnsi" w:cstheme="minorHAnsi"/>
                <w:sz w:val="22"/>
                <w:szCs w:val="22"/>
              </w:rPr>
              <w:t xml:space="preserve"> by the </w:t>
            </w:r>
            <w:r w:rsidR="0039461F" w:rsidRPr="001F7216">
              <w:rPr>
                <w:rFonts w:asciiTheme="minorHAnsi" w:hAnsiTheme="minorHAnsi" w:cstheme="minorHAnsi"/>
                <w:sz w:val="22"/>
                <w:szCs w:val="22"/>
              </w:rPr>
              <w:t>web</w:t>
            </w:r>
            <w:r w:rsidR="009570F0">
              <w:rPr>
                <w:rFonts w:asciiTheme="minorHAnsi" w:hAnsiTheme="minorHAnsi" w:cstheme="minorHAnsi"/>
                <w:sz w:val="22"/>
                <w:szCs w:val="22"/>
              </w:rPr>
              <w:t xml:space="preserve"> browser of user </w:t>
            </w:r>
            <w:r w:rsidR="0039461F" w:rsidRPr="001F7216">
              <w:rPr>
                <w:rFonts w:asciiTheme="minorHAnsi" w:hAnsiTheme="minorHAnsi" w:cstheme="minorHAnsi"/>
                <w:sz w:val="22"/>
                <w:szCs w:val="22"/>
              </w:rPr>
              <w:t>(</w:t>
            </w:r>
            <w:r w:rsidR="009570F0">
              <w:rPr>
                <w:rFonts w:asciiTheme="minorHAnsi" w:hAnsiTheme="minorHAnsi" w:cstheme="minorHAnsi"/>
                <w:sz w:val="22"/>
                <w:szCs w:val="22"/>
              </w:rPr>
              <w:t>if they are allowed for the web browser</w:t>
            </w:r>
            <w:r w:rsidR="0039461F" w:rsidRPr="001F7216">
              <w:rPr>
                <w:rFonts w:asciiTheme="minorHAnsi" w:hAnsiTheme="minorHAnsi" w:cstheme="minorHAnsi"/>
                <w:sz w:val="22"/>
                <w:szCs w:val="22"/>
              </w:rPr>
              <w:t xml:space="preserve">).  </w:t>
            </w:r>
            <w:r w:rsidR="009570F0">
              <w:rPr>
                <w:rFonts w:asciiTheme="minorHAnsi" w:hAnsiTheme="minorHAnsi" w:cstheme="minorHAnsi"/>
                <w:sz w:val="22"/>
                <w:szCs w:val="22"/>
              </w:rPr>
              <w:t>If the user returns on the same website later, the browser will send the cookies stored in the computer of user back to the web server</w:t>
            </w:r>
            <w:r w:rsidR="0039461F" w:rsidRPr="001F7216">
              <w:rPr>
                <w:rFonts w:asciiTheme="minorHAnsi" w:hAnsiTheme="minorHAnsi" w:cstheme="minorHAnsi"/>
                <w:sz w:val="22"/>
                <w:szCs w:val="22"/>
              </w:rPr>
              <w:t xml:space="preserve">. </w:t>
            </w:r>
            <w:r w:rsidR="009570F0">
              <w:rPr>
                <w:rFonts w:asciiTheme="minorHAnsi" w:hAnsiTheme="minorHAnsi" w:cstheme="minorHAnsi"/>
                <w:sz w:val="22"/>
                <w:szCs w:val="22"/>
              </w:rPr>
              <w:t>So-called s</w:t>
            </w:r>
            <w:r w:rsidR="0039461F" w:rsidRPr="001F7216">
              <w:rPr>
                <w:rFonts w:asciiTheme="minorHAnsi" w:hAnsiTheme="minorHAnsi" w:cstheme="minorHAnsi"/>
                <w:sz w:val="22"/>
                <w:szCs w:val="22"/>
              </w:rPr>
              <w:t xml:space="preserve">ession cookies </w:t>
            </w:r>
            <w:r w:rsidR="009570F0">
              <w:rPr>
                <w:rFonts w:asciiTheme="minorHAnsi" w:hAnsiTheme="minorHAnsi" w:cstheme="minorHAnsi"/>
                <w:sz w:val="22"/>
                <w:szCs w:val="22"/>
              </w:rPr>
              <w:t>have a short life, and they are deleted</w:t>
            </w:r>
            <w:r w:rsidR="00322196">
              <w:rPr>
                <w:rFonts w:asciiTheme="minorHAnsi" w:hAnsiTheme="minorHAnsi" w:cstheme="minorHAnsi"/>
                <w:sz w:val="22"/>
                <w:szCs w:val="22"/>
              </w:rPr>
              <w:t xml:space="preserve"> after the end of actual visit or after closing the browser.</w:t>
            </w:r>
          </w:p>
        </w:tc>
      </w:tr>
    </w:tbl>
    <w:p w14:paraId="04ECFC55" w14:textId="77777777" w:rsidR="0039461F" w:rsidRPr="001F7216" w:rsidRDefault="0039461F" w:rsidP="00E62608"/>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463DD" w:rsidRPr="001F7216" w14:paraId="3001C309" w14:textId="77777777" w:rsidTr="002C6C55">
        <w:tc>
          <w:tcPr>
            <w:tcW w:w="9010" w:type="dxa"/>
            <w:shd w:val="clear" w:color="auto" w:fill="auto"/>
          </w:tcPr>
          <w:p w14:paraId="3EB139C3" w14:textId="4692C804" w:rsidR="007463DD" w:rsidRPr="001F7216" w:rsidRDefault="00085447" w:rsidP="00E62608">
            <w:pPr>
              <w:spacing w:line="276" w:lineRule="auto"/>
              <w:rPr>
                <w:rFonts w:asciiTheme="minorHAnsi" w:hAnsiTheme="minorHAnsi" w:cstheme="minorHAnsi"/>
                <w:b/>
                <w:color w:val="C23027"/>
                <w:sz w:val="22"/>
                <w:szCs w:val="22"/>
                <w:shd w:val="clear" w:color="auto" w:fill="FFFFFF"/>
              </w:rPr>
            </w:pPr>
            <w:r>
              <w:rPr>
                <w:rFonts w:asciiTheme="minorHAnsi" w:hAnsiTheme="minorHAnsi" w:cstheme="minorHAnsi"/>
                <w:b/>
                <w:color w:val="C23027"/>
                <w:sz w:val="22"/>
                <w:szCs w:val="22"/>
                <w:shd w:val="clear" w:color="auto" w:fill="FFFFFF"/>
              </w:rPr>
              <w:t xml:space="preserve">PURPOSE OF PERSONAL DATA PROCESSING </w:t>
            </w:r>
          </w:p>
        </w:tc>
      </w:tr>
      <w:tr w:rsidR="007463DD" w:rsidRPr="001F7216" w14:paraId="036A2546" w14:textId="77777777" w:rsidTr="002C6C55">
        <w:tc>
          <w:tcPr>
            <w:tcW w:w="9010" w:type="dxa"/>
          </w:tcPr>
          <w:p w14:paraId="4EA3F7E7" w14:textId="2DFB8909" w:rsidR="007463DD" w:rsidRPr="001F7216" w:rsidRDefault="00085447" w:rsidP="00E62608">
            <w:pPr>
              <w:autoSpaceDE w:val="0"/>
              <w:autoSpaceDN w:val="0"/>
              <w:adjustRightInd w:val="0"/>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The cookies files enable to make better the services of </w:t>
            </w:r>
            <w:r w:rsidR="00542DD2">
              <w:rPr>
                <w:rFonts w:asciiTheme="minorHAnsi" w:hAnsiTheme="minorHAnsi" w:cstheme="minorHAnsi"/>
                <w:sz w:val="22"/>
                <w:szCs w:val="22"/>
              </w:rPr>
              <w:t>controller</w:t>
            </w:r>
            <w:r>
              <w:rPr>
                <w:rFonts w:asciiTheme="minorHAnsi" w:hAnsiTheme="minorHAnsi" w:cstheme="minorHAnsi"/>
                <w:sz w:val="22"/>
                <w:szCs w:val="22"/>
              </w:rPr>
              <w:t xml:space="preserve"> provided through the website </w:t>
            </w:r>
            <w:r w:rsidR="00891176" w:rsidRPr="001F7216">
              <w:rPr>
                <w:rFonts w:asciiTheme="minorHAnsi" w:hAnsiTheme="minorHAnsi" w:cstheme="minorHAnsi"/>
                <w:sz w:val="22"/>
                <w:szCs w:val="22"/>
              </w:rPr>
              <w:t>(</w:t>
            </w:r>
            <w:r>
              <w:rPr>
                <w:rFonts w:asciiTheme="minorHAnsi" w:hAnsiTheme="minorHAnsi" w:cstheme="minorHAnsi"/>
                <w:sz w:val="22"/>
                <w:szCs w:val="22"/>
              </w:rPr>
              <w:t>the ensuring of the proper operation of web</w:t>
            </w:r>
            <w:r w:rsidR="00973501">
              <w:rPr>
                <w:rFonts w:asciiTheme="minorHAnsi" w:hAnsiTheme="minorHAnsi" w:cstheme="minorHAnsi"/>
                <w:sz w:val="22"/>
                <w:szCs w:val="22"/>
              </w:rPr>
              <w:t>site</w:t>
            </w:r>
            <w:r>
              <w:rPr>
                <w:rFonts w:asciiTheme="minorHAnsi" w:hAnsiTheme="minorHAnsi" w:cstheme="minorHAnsi"/>
                <w:sz w:val="22"/>
                <w:szCs w:val="22"/>
              </w:rPr>
              <w:t xml:space="preserve"> and/or the basic measurements of visits</w:t>
            </w:r>
            <w:r w:rsidR="00891176" w:rsidRPr="001F7216">
              <w:rPr>
                <w:rFonts w:asciiTheme="minorHAnsi" w:hAnsiTheme="minorHAnsi" w:cstheme="minorHAnsi"/>
                <w:sz w:val="22"/>
                <w:szCs w:val="22"/>
              </w:rPr>
              <w:t>).</w:t>
            </w:r>
          </w:p>
        </w:tc>
      </w:tr>
    </w:tbl>
    <w:p w14:paraId="5E3829C8" w14:textId="77777777" w:rsidR="007463DD" w:rsidRPr="001F7216" w:rsidRDefault="007463DD" w:rsidP="00E62608">
      <w:pPr>
        <w:spacing w:line="276" w:lineRule="auto"/>
        <w:rPr>
          <w:rFonts w:asciiTheme="minorHAnsi" w:hAnsiTheme="minorHAnsi" w:cstheme="minorHAnsi"/>
          <w:sz w:val="22"/>
          <w:szCs w:val="22"/>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463DD" w:rsidRPr="001F7216" w14:paraId="5B5EF403" w14:textId="77777777" w:rsidTr="002C6C55">
        <w:tc>
          <w:tcPr>
            <w:tcW w:w="9020" w:type="dxa"/>
            <w:shd w:val="clear" w:color="auto" w:fill="auto"/>
          </w:tcPr>
          <w:p w14:paraId="5D81E5EF" w14:textId="51AB3EA9" w:rsidR="007463DD" w:rsidRPr="001F7216" w:rsidRDefault="00085447" w:rsidP="00E62608">
            <w:pPr>
              <w:tabs>
                <w:tab w:val="left" w:pos="2127"/>
              </w:tabs>
              <w:spacing w:line="276" w:lineRule="auto"/>
              <w:rPr>
                <w:rFonts w:asciiTheme="minorHAnsi" w:hAnsiTheme="minorHAnsi" w:cstheme="minorHAnsi"/>
                <w:b/>
                <w:color w:val="C23027"/>
                <w:sz w:val="22"/>
                <w:szCs w:val="22"/>
              </w:rPr>
            </w:pPr>
            <w:r>
              <w:rPr>
                <w:rFonts w:asciiTheme="minorHAnsi" w:hAnsiTheme="minorHAnsi" w:cstheme="minorHAnsi"/>
                <w:b/>
                <w:color w:val="C23027"/>
                <w:sz w:val="22"/>
                <w:szCs w:val="22"/>
              </w:rPr>
              <w:t xml:space="preserve">LEGAL BASE OF PERSONAL DATA PROCESSING </w:t>
            </w:r>
          </w:p>
        </w:tc>
      </w:tr>
      <w:tr w:rsidR="007463DD" w:rsidRPr="001F7216" w14:paraId="6FA427D1" w14:textId="77777777" w:rsidTr="002C6C55">
        <w:tc>
          <w:tcPr>
            <w:tcW w:w="9020" w:type="dxa"/>
          </w:tcPr>
          <w:p w14:paraId="50B5F5D1" w14:textId="3D4A9275" w:rsidR="00D04CCB" w:rsidRPr="001F7216" w:rsidRDefault="00FD5E88" w:rsidP="00793D31">
            <w:pPr>
              <w:spacing w:line="240" w:lineRule="atLeast"/>
              <w:jc w:val="both"/>
              <w:rPr>
                <w:rFonts w:asciiTheme="minorHAnsi" w:eastAsiaTheme="minorHAnsi" w:hAnsiTheme="minorHAnsi" w:cstheme="minorHAnsi"/>
                <w:color w:val="000000" w:themeColor="text1"/>
                <w:sz w:val="22"/>
                <w:szCs w:val="22"/>
                <w:shd w:val="clear" w:color="auto" w:fill="FFFFFF"/>
              </w:rPr>
            </w:pPr>
            <w:r>
              <w:rPr>
                <w:rFonts w:asciiTheme="minorHAnsi" w:eastAsiaTheme="minorHAnsi" w:hAnsiTheme="minorHAnsi" w:cstheme="minorHAnsi"/>
                <w:color w:val="000000" w:themeColor="text1"/>
                <w:sz w:val="22"/>
                <w:szCs w:val="22"/>
                <w:shd w:val="clear" w:color="auto" w:fill="FFFFFF"/>
              </w:rPr>
              <w:t xml:space="preserve">The consent of </w:t>
            </w:r>
            <w:r w:rsidR="00973501">
              <w:rPr>
                <w:rFonts w:asciiTheme="minorHAnsi" w:eastAsiaTheme="minorHAnsi" w:hAnsiTheme="minorHAnsi" w:cstheme="minorHAnsi"/>
                <w:color w:val="000000" w:themeColor="text1"/>
                <w:sz w:val="22"/>
                <w:szCs w:val="22"/>
                <w:shd w:val="clear" w:color="auto" w:fill="FFFFFF"/>
              </w:rPr>
              <w:t xml:space="preserve">data subject </w:t>
            </w:r>
            <w:r>
              <w:rPr>
                <w:rFonts w:asciiTheme="minorHAnsi" w:eastAsiaTheme="minorHAnsi" w:hAnsiTheme="minorHAnsi" w:cstheme="minorHAnsi"/>
                <w:color w:val="000000" w:themeColor="text1"/>
                <w:sz w:val="22"/>
                <w:szCs w:val="22"/>
                <w:shd w:val="clear" w:color="auto" w:fill="FFFFFF"/>
              </w:rPr>
              <w:t xml:space="preserve">concerned </w:t>
            </w:r>
            <w:r w:rsidR="00973501">
              <w:rPr>
                <w:rFonts w:asciiTheme="minorHAnsi" w:eastAsiaTheme="minorHAnsi" w:hAnsiTheme="minorHAnsi" w:cstheme="minorHAnsi"/>
                <w:color w:val="000000" w:themeColor="text1"/>
                <w:sz w:val="22"/>
                <w:szCs w:val="22"/>
                <w:shd w:val="clear" w:color="auto" w:fill="FFFFFF"/>
              </w:rPr>
              <w:t xml:space="preserve">in accordance with  </w:t>
            </w:r>
            <w:r>
              <w:rPr>
                <w:rFonts w:asciiTheme="minorHAnsi" w:eastAsiaTheme="minorHAnsi" w:hAnsiTheme="minorHAnsi" w:cstheme="minorHAnsi"/>
                <w:color w:val="000000" w:themeColor="text1"/>
                <w:sz w:val="22"/>
                <w:szCs w:val="22"/>
                <w:shd w:val="clear" w:color="auto" w:fill="FFFFFF"/>
              </w:rPr>
              <w:t xml:space="preserve"> Article </w:t>
            </w:r>
            <w:r w:rsidR="000942B4" w:rsidRPr="001F7216">
              <w:rPr>
                <w:rFonts w:asciiTheme="minorHAnsi" w:eastAsiaTheme="minorHAnsi" w:hAnsiTheme="minorHAnsi" w:cstheme="minorHAnsi"/>
                <w:color w:val="000000" w:themeColor="text1"/>
                <w:sz w:val="22"/>
                <w:szCs w:val="22"/>
                <w:shd w:val="clear" w:color="auto" w:fill="FFFFFF"/>
              </w:rPr>
              <w:t>6</w:t>
            </w:r>
            <w:r>
              <w:rPr>
                <w:rFonts w:asciiTheme="minorHAnsi" w:eastAsiaTheme="minorHAnsi" w:hAnsiTheme="minorHAnsi" w:cstheme="minorHAnsi"/>
                <w:color w:val="000000" w:themeColor="text1"/>
                <w:sz w:val="22"/>
                <w:szCs w:val="22"/>
                <w:shd w:val="clear" w:color="auto" w:fill="FFFFFF"/>
              </w:rPr>
              <w:t xml:space="preserve">, Paragraph </w:t>
            </w:r>
            <w:r w:rsidR="000942B4" w:rsidRPr="001F7216">
              <w:rPr>
                <w:rFonts w:asciiTheme="minorHAnsi" w:eastAsiaTheme="minorHAnsi" w:hAnsiTheme="minorHAnsi" w:cstheme="minorHAnsi"/>
                <w:color w:val="000000" w:themeColor="text1"/>
                <w:sz w:val="22"/>
                <w:szCs w:val="22"/>
                <w:shd w:val="clear" w:color="auto" w:fill="FFFFFF"/>
              </w:rPr>
              <w:t>1</w:t>
            </w:r>
            <w:r>
              <w:rPr>
                <w:rFonts w:asciiTheme="minorHAnsi" w:eastAsiaTheme="minorHAnsi" w:hAnsiTheme="minorHAnsi" w:cstheme="minorHAnsi"/>
                <w:color w:val="000000" w:themeColor="text1"/>
                <w:sz w:val="22"/>
                <w:szCs w:val="22"/>
                <w:shd w:val="clear" w:color="auto" w:fill="FFFFFF"/>
              </w:rPr>
              <w:t xml:space="preserve">, Letter </w:t>
            </w:r>
            <w:r w:rsidR="000942B4" w:rsidRPr="001F7216">
              <w:rPr>
                <w:rFonts w:asciiTheme="minorHAnsi" w:eastAsiaTheme="minorHAnsi" w:hAnsiTheme="minorHAnsi" w:cstheme="minorHAnsi"/>
                <w:color w:val="000000" w:themeColor="text1"/>
                <w:sz w:val="22"/>
                <w:szCs w:val="22"/>
                <w:shd w:val="clear" w:color="auto" w:fill="FFFFFF"/>
              </w:rPr>
              <w:t>a</w:t>
            </w:r>
            <w:r>
              <w:rPr>
                <w:rFonts w:asciiTheme="minorHAnsi" w:eastAsiaTheme="minorHAnsi" w:hAnsiTheme="minorHAnsi" w:cstheme="minorHAnsi"/>
                <w:color w:val="000000" w:themeColor="text1"/>
                <w:sz w:val="22"/>
                <w:szCs w:val="22"/>
                <w:shd w:val="clear" w:color="auto" w:fill="FFFFFF"/>
              </w:rPr>
              <w:t xml:space="preserve"> of </w:t>
            </w:r>
            <w:r w:rsidR="000942B4" w:rsidRPr="001F7216">
              <w:rPr>
                <w:rFonts w:asciiTheme="minorHAnsi" w:eastAsiaTheme="minorHAnsi" w:hAnsiTheme="minorHAnsi" w:cstheme="minorHAnsi"/>
                <w:color w:val="000000" w:themeColor="text1"/>
                <w:sz w:val="22"/>
                <w:szCs w:val="22"/>
                <w:shd w:val="clear" w:color="auto" w:fill="FFFFFF"/>
              </w:rPr>
              <w:t>GDPR.</w:t>
            </w:r>
            <w:r>
              <w:rPr>
                <w:rFonts w:asciiTheme="minorHAnsi" w:eastAsiaTheme="minorHAnsi" w:hAnsiTheme="minorHAnsi" w:cstheme="minorHAnsi"/>
                <w:color w:val="000000" w:themeColor="text1"/>
                <w:sz w:val="22"/>
                <w:szCs w:val="22"/>
                <w:shd w:val="clear" w:color="auto" w:fill="FFFFFF"/>
              </w:rPr>
              <w:t xml:space="preserve"> Furthermore, </w:t>
            </w:r>
            <w:r w:rsidR="00973501">
              <w:rPr>
                <w:rFonts w:asciiTheme="minorHAnsi" w:eastAsiaTheme="minorHAnsi" w:hAnsiTheme="minorHAnsi" w:cstheme="minorHAnsi"/>
                <w:color w:val="000000" w:themeColor="text1"/>
                <w:sz w:val="22"/>
                <w:szCs w:val="22"/>
                <w:shd w:val="clear" w:color="auto" w:fill="FFFFFF"/>
              </w:rPr>
              <w:t xml:space="preserve">in accordance with  </w:t>
            </w:r>
            <w:r>
              <w:rPr>
                <w:rFonts w:asciiTheme="minorHAnsi" w:eastAsiaTheme="minorHAnsi" w:hAnsiTheme="minorHAnsi" w:cstheme="minorHAnsi"/>
                <w:color w:val="000000" w:themeColor="text1"/>
                <w:sz w:val="22"/>
                <w:szCs w:val="22"/>
                <w:shd w:val="clear" w:color="auto" w:fill="FFFFFF"/>
              </w:rPr>
              <w:t xml:space="preserve"> Section </w:t>
            </w:r>
            <w:r w:rsidR="00891176" w:rsidRPr="001F7216">
              <w:rPr>
                <w:rFonts w:asciiTheme="minorHAnsi" w:eastAsiaTheme="minorHAnsi" w:hAnsiTheme="minorHAnsi" w:cstheme="minorHAnsi"/>
                <w:color w:val="000000" w:themeColor="text1"/>
                <w:sz w:val="22"/>
                <w:szCs w:val="22"/>
                <w:shd w:val="clear" w:color="auto" w:fill="FFFFFF"/>
              </w:rPr>
              <w:t>55</w:t>
            </w:r>
            <w:r>
              <w:rPr>
                <w:rFonts w:asciiTheme="minorHAnsi" w:eastAsiaTheme="minorHAnsi" w:hAnsiTheme="minorHAnsi" w:cstheme="minorHAnsi"/>
                <w:color w:val="000000" w:themeColor="text1"/>
                <w:sz w:val="22"/>
                <w:szCs w:val="22"/>
                <w:shd w:val="clear" w:color="auto" w:fill="FFFFFF"/>
              </w:rPr>
              <w:t xml:space="preserve">, Subsection </w:t>
            </w:r>
            <w:r w:rsidR="00891176" w:rsidRPr="001F7216">
              <w:rPr>
                <w:rFonts w:asciiTheme="minorHAnsi" w:eastAsiaTheme="minorHAnsi" w:hAnsiTheme="minorHAnsi" w:cstheme="minorHAnsi"/>
                <w:color w:val="000000" w:themeColor="text1"/>
                <w:sz w:val="22"/>
                <w:szCs w:val="22"/>
                <w:shd w:val="clear" w:color="auto" w:fill="FFFFFF"/>
              </w:rPr>
              <w:t xml:space="preserve">5 </w:t>
            </w:r>
            <w:r>
              <w:rPr>
                <w:rFonts w:asciiTheme="minorHAnsi" w:eastAsiaTheme="minorHAnsi" w:hAnsiTheme="minorHAnsi" w:cstheme="minorHAnsi"/>
                <w:color w:val="000000" w:themeColor="text1"/>
                <w:sz w:val="22"/>
                <w:szCs w:val="22"/>
                <w:shd w:val="clear" w:color="auto" w:fill="FFFFFF"/>
              </w:rPr>
              <w:t>of Act No.</w:t>
            </w:r>
            <w:r w:rsidR="00F07B51" w:rsidRPr="001F7216">
              <w:rPr>
                <w:rFonts w:asciiTheme="minorHAnsi" w:eastAsiaTheme="minorHAnsi" w:hAnsiTheme="minorHAnsi" w:cstheme="minorHAnsi"/>
                <w:color w:val="000000" w:themeColor="text1"/>
                <w:sz w:val="22"/>
                <w:szCs w:val="22"/>
                <w:shd w:val="clear" w:color="auto" w:fill="FFFFFF"/>
              </w:rPr>
              <w:t xml:space="preserve"> 351/2011 </w:t>
            </w:r>
            <w:r>
              <w:rPr>
                <w:rFonts w:asciiTheme="minorHAnsi" w:eastAsiaTheme="minorHAnsi" w:hAnsiTheme="minorHAnsi" w:cstheme="minorHAnsi"/>
                <w:color w:val="000000" w:themeColor="text1"/>
                <w:sz w:val="22"/>
                <w:szCs w:val="22"/>
                <w:shd w:val="clear" w:color="auto" w:fill="FFFFFF"/>
              </w:rPr>
              <w:t xml:space="preserve">Coll. on electronic communication, the settings of your browser </w:t>
            </w:r>
            <w:r w:rsidR="00973501">
              <w:rPr>
                <w:rFonts w:asciiTheme="minorHAnsi" w:eastAsiaTheme="minorHAnsi" w:hAnsiTheme="minorHAnsi" w:cstheme="minorHAnsi"/>
                <w:color w:val="000000" w:themeColor="text1"/>
                <w:sz w:val="22"/>
                <w:szCs w:val="22"/>
                <w:shd w:val="clear" w:color="auto" w:fill="FFFFFF"/>
              </w:rPr>
              <w:t>are</w:t>
            </w:r>
            <w:r>
              <w:rPr>
                <w:rFonts w:asciiTheme="minorHAnsi" w:eastAsiaTheme="minorHAnsi" w:hAnsiTheme="minorHAnsi" w:cstheme="minorHAnsi"/>
                <w:color w:val="000000" w:themeColor="text1"/>
                <w:sz w:val="22"/>
                <w:szCs w:val="22"/>
                <w:shd w:val="clear" w:color="auto" w:fill="FFFFFF"/>
              </w:rPr>
              <w:t xml:space="preserve"> considered your consent to use cookies on our website. </w:t>
            </w:r>
          </w:p>
        </w:tc>
      </w:tr>
    </w:tbl>
    <w:p w14:paraId="1200ECAA" w14:textId="77777777" w:rsidR="00ED1DF1" w:rsidRPr="001F7216" w:rsidRDefault="00ED1DF1" w:rsidP="00E62608">
      <w:pPr>
        <w:spacing w:line="276" w:lineRule="auto"/>
        <w:rPr>
          <w:rFonts w:asciiTheme="minorHAnsi" w:hAnsiTheme="minorHAnsi" w:cstheme="minorHAnsi"/>
          <w:sz w:val="22"/>
          <w:szCs w:val="22"/>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463DD" w:rsidRPr="001F7216" w14:paraId="62D93E1E" w14:textId="77777777" w:rsidTr="002C6C55">
        <w:tc>
          <w:tcPr>
            <w:tcW w:w="9010" w:type="dxa"/>
            <w:shd w:val="clear" w:color="auto" w:fill="auto"/>
          </w:tcPr>
          <w:p w14:paraId="3DC5A860" w14:textId="415A678D" w:rsidR="007463DD" w:rsidRPr="001F7216" w:rsidRDefault="00FD5E88" w:rsidP="00E62608">
            <w:pPr>
              <w:spacing w:line="276" w:lineRule="auto"/>
              <w:rPr>
                <w:rFonts w:asciiTheme="minorHAnsi" w:hAnsiTheme="minorHAnsi" w:cstheme="minorHAnsi"/>
                <w:b/>
                <w:color w:val="C23027"/>
                <w:sz w:val="22"/>
                <w:szCs w:val="22"/>
                <w:shd w:val="clear" w:color="auto" w:fill="FFFFFF"/>
              </w:rPr>
            </w:pPr>
            <w:r>
              <w:rPr>
                <w:rFonts w:asciiTheme="minorHAnsi" w:hAnsiTheme="minorHAnsi" w:cstheme="minorHAnsi"/>
                <w:b/>
                <w:color w:val="C23027"/>
                <w:sz w:val="22"/>
                <w:szCs w:val="22"/>
                <w:shd w:val="clear" w:color="auto" w:fill="FFFFFF"/>
              </w:rPr>
              <w:t xml:space="preserve">CATEGORIES OF RECIPIENTS </w:t>
            </w:r>
            <w:r w:rsidR="00ED1DF1" w:rsidRPr="001F7216">
              <w:rPr>
                <w:rFonts w:asciiTheme="minorHAnsi" w:hAnsiTheme="minorHAnsi" w:cstheme="minorHAnsi"/>
                <w:b/>
                <w:color w:val="C23027"/>
                <w:sz w:val="22"/>
                <w:szCs w:val="22"/>
                <w:shd w:val="clear" w:color="auto" w:fill="FFFFFF"/>
              </w:rPr>
              <w:t xml:space="preserve"> </w:t>
            </w:r>
          </w:p>
        </w:tc>
      </w:tr>
      <w:tr w:rsidR="000F14DB" w:rsidRPr="001F7216" w14:paraId="6035C373" w14:textId="77777777" w:rsidTr="002C6C55">
        <w:trPr>
          <w:trHeight w:val="1235"/>
        </w:trPr>
        <w:tc>
          <w:tcPr>
            <w:tcW w:w="9010" w:type="dxa"/>
            <w:shd w:val="clear" w:color="auto" w:fill="auto"/>
          </w:tcPr>
          <w:p w14:paraId="7E2C2630" w14:textId="6A7B7D7B" w:rsidR="000F14DB" w:rsidRPr="001F7216" w:rsidRDefault="00FD5E88" w:rsidP="00E62608">
            <w:pPr>
              <w:spacing w:line="276" w:lineRule="auto"/>
              <w:rPr>
                <w:rFonts w:asciiTheme="minorHAnsi" w:hAnsiTheme="minorHAnsi" w:cstheme="minorHAnsi"/>
                <w:b/>
                <w:color w:val="000000" w:themeColor="text1"/>
                <w:sz w:val="22"/>
                <w:szCs w:val="22"/>
                <w:shd w:val="clear" w:color="auto" w:fill="FFFFFF"/>
              </w:rPr>
            </w:pPr>
            <w:r>
              <w:rPr>
                <w:rFonts w:asciiTheme="minorHAnsi" w:hAnsiTheme="minorHAnsi" w:cstheme="minorHAnsi"/>
                <w:b/>
                <w:color w:val="000000" w:themeColor="text1"/>
                <w:sz w:val="22"/>
                <w:szCs w:val="22"/>
                <w:shd w:val="clear" w:color="auto" w:fill="FFFFFF"/>
              </w:rPr>
              <w:t>Your personal data may be provided to the following categories of recipients</w:t>
            </w:r>
            <w:r w:rsidR="000F14DB" w:rsidRPr="001F7216">
              <w:rPr>
                <w:rFonts w:asciiTheme="minorHAnsi" w:hAnsiTheme="minorHAnsi" w:cstheme="minorHAnsi"/>
                <w:b/>
                <w:color w:val="000000" w:themeColor="text1"/>
                <w:sz w:val="22"/>
                <w:szCs w:val="22"/>
                <w:shd w:val="clear" w:color="auto" w:fill="FFFFFF"/>
              </w:rPr>
              <w:t xml:space="preserve">:  </w:t>
            </w:r>
          </w:p>
          <w:p w14:paraId="7EC1FD63" w14:textId="6E5E749C" w:rsidR="000F14DB" w:rsidRPr="001F7216" w:rsidRDefault="00FD5E88" w:rsidP="008501C8">
            <w:pPr>
              <w:pStyle w:val="Odsekzoznamu"/>
              <w:numPr>
                <w:ilvl w:val="0"/>
                <w:numId w:val="4"/>
              </w:numPr>
              <w:spacing w:line="276" w:lineRule="auto"/>
              <w:ind w:left="142" w:hanging="142"/>
              <w:rPr>
                <w:rFonts w:cstheme="minorHAnsi"/>
                <w:color w:val="000000" w:themeColor="text1"/>
                <w:sz w:val="22"/>
                <w:szCs w:val="22"/>
                <w:shd w:val="clear" w:color="auto" w:fill="FFFFFF"/>
              </w:rPr>
            </w:pPr>
            <w:r>
              <w:rPr>
                <w:rFonts w:cstheme="minorHAnsi"/>
                <w:bCs/>
                <w:sz w:val="22"/>
                <w:szCs w:val="22"/>
              </w:rPr>
              <w:t>web hosting providers for the purpose of data stor</w:t>
            </w:r>
            <w:r w:rsidR="00973501">
              <w:rPr>
                <w:rFonts w:cstheme="minorHAnsi"/>
                <w:bCs/>
                <w:sz w:val="22"/>
                <w:szCs w:val="22"/>
              </w:rPr>
              <w:t>age</w:t>
            </w:r>
            <w:r>
              <w:rPr>
                <w:rFonts w:cstheme="minorHAnsi"/>
                <w:bCs/>
                <w:sz w:val="22"/>
                <w:szCs w:val="22"/>
              </w:rPr>
              <w:t xml:space="preserve"> /data preservation; </w:t>
            </w:r>
          </w:p>
          <w:p w14:paraId="7322CC34" w14:textId="10D8EA5A" w:rsidR="000F14DB" w:rsidRPr="001F7216" w:rsidRDefault="00FD5E88" w:rsidP="0039461F">
            <w:pPr>
              <w:pStyle w:val="Odsekzoznamu"/>
              <w:numPr>
                <w:ilvl w:val="0"/>
                <w:numId w:val="4"/>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IT service/ maintenance provider</w:t>
            </w:r>
          </w:p>
          <w:p w14:paraId="07BFB2A9" w14:textId="722746DF" w:rsidR="000F14DB" w:rsidRPr="001F7216" w:rsidRDefault="001E6523" w:rsidP="0039461F">
            <w:pPr>
              <w:pStyle w:val="Odsekzoznamu"/>
              <w:numPr>
                <w:ilvl w:val="0"/>
                <w:numId w:val="4"/>
              </w:numPr>
              <w:spacing w:line="276" w:lineRule="auto"/>
              <w:ind w:left="142" w:hanging="142"/>
              <w:rPr>
                <w:rFonts w:cstheme="minorHAnsi"/>
                <w:b/>
                <w:color w:val="000000" w:themeColor="text1"/>
                <w:sz w:val="22"/>
                <w:szCs w:val="22"/>
                <w:shd w:val="clear" w:color="auto" w:fill="FFFFFF"/>
              </w:rPr>
            </w:pPr>
            <w:r>
              <w:rPr>
                <w:rFonts w:cstheme="minorHAnsi"/>
                <w:color w:val="000000" w:themeColor="text1"/>
                <w:sz w:val="22"/>
                <w:szCs w:val="22"/>
                <w:shd w:val="clear" w:color="auto" w:fill="FFFFFF"/>
              </w:rPr>
              <w:t>tracking services providers for the purpose of service improvement.</w:t>
            </w:r>
          </w:p>
        </w:tc>
      </w:tr>
    </w:tbl>
    <w:p w14:paraId="7C605466" w14:textId="77777777" w:rsidR="0039461F" w:rsidRPr="001F7216" w:rsidRDefault="0039461F" w:rsidP="00E62608">
      <w:pPr>
        <w:spacing w:line="276" w:lineRule="auto"/>
        <w:rPr>
          <w:rFonts w:asciiTheme="minorHAnsi" w:eastAsiaTheme="minorHAnsi" w:hAnsiTheme="minorHAnsi" w:cstheme="minorHAnsi"/>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822EDA" w:rsidRPr="001F7216" w14:paraId="117DF1C0" w14:textId="77777777" w:rsidTr="002C6C55">
        <w:tc>
          <w:tcPr>
            <w:tcW w:w="9056" w:type="dxa"/>
            <w:shd w:val="clear" w:color="auto" w:fill="auto"/>
          </w:tcPr>
          <w:p w14:paraId="1D77A191" w14:textId="6300FC77" w:rsidR="00822EDA" w:rsidRPr="001F7216" w:rsidRDefault="001E6523" w:rsidP="00E62608">
            <w:pPr>
              <w:spacing w:line="276" w:lineRule="auto"/>
              <w:rPr>
                <w:rFonts w:asciiTheme="minorHAnsi" w:hAnsiTheme="minorHAnsi" w:cstheme="minorHAnsi"/>
                <w:b/>
                <w:color w:val="C23027"/>
                <w:sz w:val="22"/>
                <w:szCs w:val="22"/>
                <w:shd w:val="clear" w:color="auto" w:fill="FFFFFF"/>
              </w:rPr>
            </w:pPr>
            <w:r>
              <w:rPr>
                <w:rFonts w:asciiTheme="minorHAnsi" w:hAnsiTheme="minorHAnsi" w:cstheme="minorHAnsi"/>
                <w:b/>
                <w:color w:val="C23027"/>
                <w:sz w:val="22"/>
                <w:szCs w:val="22"/>
                <w:shd w:val="clear" w:color="auto" w:fill="FFFFFF"/>
              </w:rPr>
              <w:t xml:space="preserve">TRANSFER OF PERSONAL DATA TO THIRD COUNTRIES OR INTERNATIONAL ORGANISATIONS </w:t>
            </w:r>
            <w:r w:rsidR="00822EDA" w:rsidRPr="001F7216">
              <w:rPr>
                <w:rFonts w:asciiTheme="minorHAnsi" w:hAnsiTheme="minorHAnsi" w:cstheme="minorHAnsi"/>
                <w:b/>
                <w:color w:val="C23027"/>
                <w:sz w:val="22"/>
                <w:szCs w:val="22"/>
                <w:shd w:val="clear" w:color="auto" w:fill="FFFFFF"/>
              </w:rPr>
              <w:t xml:space="preserve"> </w:t>
            </w:r>
          </w:p>
        </w:tc>
      </w:tr>
      <w:tr w:rsidR="00822EDA" w:rsidRPr="001F7216" w14:paraId="259B5FE0" w14:textId="77777777" w:rsidTr="002C6C55">
        <w:tc>
          <w:tcPr>
            <w:tcW w:w="9056" w:type="dxa"/>
          </w:tcPr>
          <w:p w14:paraId="27AFFD76" w14:textId="6CABA7B3" w:rsidR="00822EDA" w:rsidRPr="001F7216" w:rsidRDefault="001E6523" w:rsidP="00E62608">
            <w:pPr>
              <w:tabs>
                <w:tab w:val="left" w:pos="2127"/>
              </w:tabs>
              <w:spacing w:line="276" w:lineRule="auto"/>
              <w:jc w:val="both"/>
              <w:rPr>
                <w:rFonts w:asciiTheme="minorHAnsi" w:hAnsiTheme="minorHAnsi" w:cstheme="minorHAnsi"/>
                <w:sz w:val="22"/>
                <w:szCs w:val="22"/>
              </w:rPr>
            </w:pPr>
            <w:r>
              <w:rPr>
                <w:rFonts w:asciiTheme="minorHAnsi" w:hAnsiTheme="minorHAnsi" w:cstheme="minorHAnsi"/>
                <w:sz w:val="22"/>
                <w:szCs w:val="22"/>
              </w:rPr>
              <w:t>It is neither done nor intended</w:t>
            </w:r>
            <w:r w:rsidR="00822EDA" w:rsidRPr="001F7216">
              <w:rPr>
                <w:rFonts w:asciiTheme="minorHAnsi" w:hAnsiTheme="minorHAnsi" w:cstheme="minorHAnsi"/>
                <w:sz w:val="22"/>
                <w:szCs w:val="22"/>
              </w:rPr>
              <w:t>.</w:t>
            </w:r>
          </w:p>
        </w:tc>
      </w:tr>
    </w:tbl>
    <w:p w14:paraId="760B16E1" w14:textId="0E53DC65" w:rsidR="000F14DB" w:rsidRPr="001F7216" w:rsidRDefault="000F14DB" w:rsidP="00E62608">
      <w:pPr>
        <w:tabs>
          <w:tab w:val="left" w:pos="2127"/>
        </w:tabs>
        <w:spacing w:line="276" w:lineRule="auto"/>
        <w:jc w:val="both"/>
        <w:rPr>
          <w:rFonts w:asciiTheme="minorHAnsi" w:hAnsiTheme="minorHAnsi" w:cstheme="minorHAnsi"/>
          <w:sz w:val="22"/>
          <w:szCs w:val="22"/>
        </w:rPr>
      </w:pPr>
    </w:p>
    <w:p w14:paraId="6897F781" w14:textId="5AE5AF71" w:rsidR="00935622" w:rsidRDefault="00935622" w:rsidP="00E62608">
      <w:pPr>
        <w:tabs>
          <w:tab w:val="left" w:pos="2127"/>
        </w:tabs>
        <w:spacing w:line="276" w:lineRule="auto"/>
        <w:jc w:val="both"/>
        <w:rPr>
          <w:rFonts w:asciiTheme="minorHAnsi" w:hAnsiTheme="minorHAnsi" w:cstheme="minorHAnsi"/>
          <w:sz w:val="22"/>
          <w:szCs w:val="22"/>
        </w:rPr>
      </w:pPr>
    </w:p>
    <w:p w14:paraId="3888766A" w14:textId="77777777" w:rsidR="00781B73" w:rsidRPr="001F7216" w:rsidRDefault="00781B73" w:rsidP="00E62608">
      <w:pPr>
        <w:tabs>
          <w:tab w:val="left" w:pos="2127"/>
        </w:tabs>
        <w:spacing w:line="276" w:lineRule="auto"/>
        <w:jc w:val="both"/>
        <w:rPr>
          <w:rFonts w:asciiTheme="minorHAnsi" w:hAnsiTheme="minorHAnsi" w:cstheme="minorHAnsi"/>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822EDA" w:rsidRPr="001F7216" w14:paraId="11C7237D" w14:textId="77777777" w:rsidTr="002C6C55">
        <w:tc>
          <w:tcPr>
            <w:tcW w:w="9020" w:type="dxa"/>
            <w:shd w:val="clear" w:color="auto" w:fill="auto"/>
          </w:tcPr>
          <w:p w14:paraId="3CC5F7FB" w14:textId="4C980E4C" w:rsidR="00822EDA" w:rsidRPr="001F7216" w:rsidRDefault="001E6523" w:rsidP="00E62608">
            <w:pPr>
              <w:spacing w:line="276" w:lineRule="auto"/>
              <w:rPr>
                <w:rFonts w:asciiTheme="minorHAnsi" w:hAnsiTheme="minorHAnsi" w:cstheme="minorHAnsi"/>
                <w:b/>
                <w:color w:val="C23027"/>
                <w:sz w:val="22"/>
                <w:szCs w:val="22"/>
                <w:shd w:val="clear" w:color="auto" w:fill="FFFFFF"/>
              </w:rPr>
            </w:pPr>
            <w:r>
              <w:rPr>
                <w:rFonts w:asciiTheme="minorHAnsi" w:hAnsiTheme="minorHAnsi" w:cstheme="minorHAnsi"/>
                <w:b/>
                <w:color w:val="C23027"/>
                <w:sz w:val="22"/>
                <w:szCs w:val="22"/>
                <w:shd w:val="clear" w:color="auto" w:fill="FFFFFF"/>
              </w:rPr>
              <w:lastRenderedPageBreak/>
              <w:t xml:space="preserve">PERIOD OF PERSONAL DATA PRESERVATION </w:t>
            </w:r>
          </w:p>
        </w:tc>
      </w:tr>
      <w:tr w:rsidR="00822EDA" w:rsidRPr="001F7216" w14:paraId="3A4702CC" w14:textId="77777777" w:rsidTr="002C6C55">
        <w:trPr>
          <w:trHeight w:val="510"/>
        </w:trPr>
        <w:tc>
          <w:tcPr>
            <w:tcW w:w="9020" w:type="dxa"/>
          </w:tcPr>
          <w:p w14:paraId="1FA93AF1" w14:textId="42343997" w:rsidR="00822EDA" w:rsidRPr="001F7216" w:rsidRDefault="00277A60" w:rsidP="000F14DB">
            <w:pPr>
              <w:jc w:val="both"/>
              <w:rPr>
                <w:rFonts w:asciiTheme="minorHAnsi" w:hAnsiTheme="minorHAnsi"/>
                <w:color w:val="222222"/>
                <w:sz w:val="22"/>
                <w:szCs w:val="22"/>
              </w:rPr>
            </w:pPr>
            <w:r>
              <w:rPr>
                <w:rFonts w:asciiTheme="minorHAnsi" w:hAnsiTheme="minorHAnsi"/>
                <w:color w:val="222222"/>
                <w:sz w:val="22"/>
                <w:szCs w:val="22"/>
              </w:rPr>
              <w:t xml:space="preserve">The </w:t>
            </w:r>
            <w:r w:rsidR="003F325C" w:rsidRPr="001F7216">
              <w:rPr>
                <w:rFonts w:asciiTheme="minorHAnsi" w:hAnsiTheme="minorHAnsi"/>
                <w:color w:val="222222"/>
                <w:sz w:val="22"/>
                <w:szCs w:val="22"/>
              </w:rPr>
              <w:t xml:space="preserve">cookies </w:t>
            </w:r>
            <w:r>
              <w:rPr>
                <w:rFonts w:asciiTheme="minorHAnsi" w:hAnsiTheme="minorHAnsi"/>
                <w:color w:val="222222"/>
                <w:sz w:val="22"/>
                <w:szCs w:val="22"/>
              </w:rPr>
              <w:t xml:space="preserve">have </w:t>
            </w:r>
            <w:r w:rsidR="00781B73">
              <w:rPr>
                <w:rFonts w:asciiTheme="minorHAnsi" w:hAnsiTheme="minorHAnsi"/>
                <w:color w:val="222222"/>
                <w:sz w:val="22"/>
                <w:szCs w:val="22"/>
              </w:rPr>
              <w:t xml:space="preserve">the length of </w:t>
            </w:r>
            <w:r>
              <w:rPr>
                <w:rFonts w:asciiTheme="minorHAnsi" w:hAnsiTheme="minorHAnsi"/>
                <w:color w:val="222222"/>
                <w:sz w:val="22"/>
                <w:szCs w:val="22"/>
              </w:rPr>
              <w:t>life</w:t>
            </w:r>
            <w:r w:rsidR="00781B73">
              <w:rPr>
                <w:rFonts w:asciiTheme="minorHAnsi" w:hAnsiTheme="minorHAnsi"/>
                <w:color w:val="222222"/>
                <w:sz w:val="22"/>
                <w:szCs w:val="22"/>
              </w:rPr>
              <w:t>time only</w:t>
            </w:r>
            <w:r>
              <w:rPr>
                <w:rFonts w:asciiTheme="minorHAnsi" w:hAnsiTheme="minorHAnsi"/>
                <w:color w:val="222222"/>
                <w:sz w:val="22"/>
                <w:szCs w:val="22"/>
              </w:rPr>
              <w:t xml:space="preserve"> during the period determined in the parameters of cookies, usually </w:t>
            </w:r>
            <w:r w:rsidR="00C26AB4" w:rsidRPr="001F7216">
              <w:rPr>
                <w:rFonts w:asciiTheme="minorHAnsi" w:hAnsiTheme="minorHAnsi"/>
                <w:color w:val="222222"/>
                <w:sz w:val="22"/>
                <w:szCs w:val="22"/>
              </w:rPr>
              <w:t>24 ho</w:t>
            </w:r>
            <w:r>
              <w:rPr>
                <w:rFonts w:asciiTheme="minorHAnsi" w:hAnsiTheme="minorHAnsi"/>
                <w:color w:val="222222"/>
                <w:sz w:val="22"/>
                <w:szCs w:val="22"/>
              </w:rPr>
              <w:t>urs</w:t>
            </w:r>
            <w:r w:rsidR="00C26AB4" w:rsidRPr="001F7216">
              <w:rPr>
                <w:rFonts w:asciiTheme="minorHAnsi" w:hAnsiTheme="minorHAnsi"/>
                <w:color w:val="222222"/>
                <w:sz w:val="22"/>
                <w:szCs w:val="22"/>
              </w:rPr>
              <w:t>.</w:t>
            </w:r>
          </w:p>
        </w:tc>
      </w:tr>
    </w:tbl>
    <w:p w14:paraId="23E9ED2C" w14:textId="77777777" w:rsidR="00C63F67" w:rsidRPr="001F7216" w:rsidRDefault="00C63F67" w:rsidP="00E62608">
      <w:pPr>
        <w:spacing w:line="276" w:lineRule="auto"/>
        <w:jc w:val="both"/>
        <w:rPr>
          <w:rFonts w:asciiTheme="minorHAnsi" w:hAnsiTheme="minorHAnsi" w:cstheme="minorHAnsi"/>
          <w:sz w:val="22"/>
          <w:szCs w:val="22"/>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A30CBE" w:rsidRPr="001F7216" w14:paraId="694D36E9" w14:textId="77777777" w:rsidTr="002C6C55">
        <w:trPr>
          <w:trHeight w:val="162"/>
        </w:trPr>
        <w:tc>
          <w:tcPr>
            <w:tcW w:w="8926" w:type="dxa"/>
            <w:shd w:val="clear" w:color="auto" w:fill="auto"/>
          </w:tcPr>
          <w:p w14:paraId="7F9DF1AB" w14:textId="0C70B387" w:rsidR="00A30CBE" w:rsidRPr="001F7216" w:rsidRDefault="00277A60" w:rsidP="00E62608">
            <w:pPr>
              <w:spacing w:line="276" w:lineRule="auto"/>
              <w:jc w:val="both"/>
              <w:rPr>
                <w:rFonts w:asciiTheme="minorHAnsi" w:hAnsiTheme="minorHAnsi" w:cstheme="minorHAnsi"/>
                <w:b/>
                <w:color w:val="C23027"/>
                <w:sz w:val="22"/>
                <w:szCs w:val="22"/>
              </w:rPr>
            </w:pPr>
            <w:r>
              <w:rPr>
                <w:rFonts w:asciiTheme="minorHAnsi" w:hAnsiTheme="minorHAnsi" w:cstheme="minorHAnsi"/>
                <w:b/>
                <w:color w:val="C23027"/>
                <w:sz w:val="22"/>
                <w:szCs w:val="22"/>
              </w:rPr>
              <w:t>INSTRUCTION</w:t>
            </w:r>
            <w:r w:rsidR="00317165">
              <w:rPr>
                <w:rFonts w:asciiTheme="minorHAnsi" w:hAnsiTheme="minorHAnsi" w:cstheme="minorHAnsi"/>
                <w:b/>
                <w:color w:val="C23027"/>
                <w:sz w:val="22"/>
                <w:szCs w:val="22"/>
              </w:rPr>
              <w:t>S</w:t>
            </w:r>
            <w:r>
              <w:rPr>
                <w:rFonts w:asciiTheme="minorHAnsi" w:hAnsiTheme="minorHAnsi" w:cstheme="minorHAnsi"/>
                <w:b/>
                <w:color w:val="C23027"/>
                <w:sz w:val="22"/>
                <w:szCs w:val="22"/>
              </w:rPr>
              <w:t xml:space="preserve"> ABOUT </w:t>
            </w:r>
            <w:r w:rsidR="00317165">
              <w:rPr>
                <w:rFonts w:asciiTheme="minorHAnsi" w:hAnsiTheme="minorHAnsi" w:cstheme="minorHAnsi"/>
                <w:b/>
                <w:color w:val="C23027"/>
                <w:sz w:val="22"/>
                <w:szCs w:val="22"/>
              </w:rPr>
              <w:t xml:space="preserve">THE </w:t>
            </w:r>
            <w:r>
              <w:rPr>
                <w:rFonts w:asciiTheme="minorHAnsi" w:hAnsiTheme="minorHAnsi" w:cstheme="minorHAnsi"/>
                <w:b/>
                <w:color w:val="C23027"/>
                <w:sz w:val="22"/>
                <w:szCs w:val="22"/>
              </w:rPr>
              <w:t>RIGHTS OF PERSON CONCERNED</w:t>
            </w:r>
          </w:p>
        </w:tc>
      </w:tr>
      <w:tr w:rsidR="00D04CCB" w:rsidRPr="001F7216" w14:paraId="11083BEC" w14:textId="77777777" w:rsidTr="002C6C55">
        <w:trPr>
          <w:trHeight w:val="568"/>
        </w:trPr>
        <w:tc>
          <w:tcPr>
            <w:tcW w:w="8926" w:type="dxa"/>
          </w:tcPr>
          <w:p w14:paraId="0C5B9566" w14:textId="347BE656" w:rsidR="002C6C55" w:rsidRPr="001F7216" w:rsidRDefault="00FF0156" w:rsidP="002C6C55">
            <w:pPr>
              <w:tabs>
                <w:tab w:val="left" w:pos="2127"/>
              </w:tabs>
              <w:spacing w:line="240" w:lineRule="atLeast"/>
              <w:jc w:val="both"/>
              <w:rPr>
                <w:rFonts w:asciiTheme="minorHAnsi" w:hAnsiTheme="minorHAnsi" w:cstheme="minorHAnsi"/>
                <w:sz w:val="21"/>
                <w:szCs w:val="21"/>
              </w:rPr>
            </w:pPr>
            <w:r>
              <w:rPr>
                <w:rFonts w:asciiTheme="minorHAnsi" w:hAnsiTheme="minorHAnsi" w:cstheme="minorHAnsi"/>
                <w:sz w:val="21"/>
                <w:szCs w:val="21"/>
              </w:rPr>
              <w:t xml:space="preserve">In accordance with Articles </w:t>
            </w:r>
            <w:r w:rsidR="002C6C55" w:rsidRPr="001F7216">
              <w:rPr>
                <w:rFonts w:asciiTheme="minorHAnsi" w:hAnsiTheme="minorHAnsi" w:cstheme="minorHAnsi"/>
                <w:sz w:val="21"/>
                <w:szCs w:val="21"/>
              </w:rPr>
              <w:t xml:space="preserve">13 – 21 </w:t>
            </w:r>
            <w:r>
              <w:rPr>
                <w:rFonts w:asciiTheme="minorHAnsi" w:hAnsiTheme="minorHAnsi" w:cstheme="minorHAnsi"/>
                <w:sz w:val="21"/>
                <w:szCs w:val="21"/>
              </w:rPr>
              <w:t xml:space="preserve">of </w:t>
            </w:r>
            <w:r w:rsidR="002C6C55" w:rsidRPr="001F7216">
              <w:rPr>
                <w:rFonts w:asciiTheme="minorHAnsi" w:hAnsiTheme="minorHAnsi" w:cstheme="minorHAnsi"/>
                <w:sz w:val="21"/>
                <w:szCs w:val="21"/>
              </w:rPr>
              <w:t>GDPR (</w:t>
            </w:r>
            <w:r>
              <w:rPr>
                <w:rFonts w:asciiTheme="minorHAnsi" w:hAnsiTheme="minorHAnsi" w:cstheme="minorHAnsi"/>
                <w:sz w:val="21"/>
                <w:szCs w:val="21"/>
              </w:rPr>
              <w:t>Sections</w:t>
            </w:r>
            <w:r w:rsidR="002C6C55" w:rsidRPr="001F7216">
              <w:rPr>
                <w:rFonts w:asciiTheme="minorHAnsi" w:hAnsiTheme="minorHAnsi" w:cstheme="minorHAnsi"/>
                <w:sz w:val="21"/>
                <w:szCs w:val="21"/>
              </w:rPr>
              <w:t xml:space="preserve"> 19-27</w:t>
            </w:r>
            <w:r>
              <w:rPr>
                <w:rFonts w:asciiTheme="minorHAnsi" w:hAnsiTheme="minorHAnsi" w:cstheme="minorHAnsi"/>
                <w:sz w:val="21"/>
                <w:szCs w:val="21"/>
              </w:rPr>
              <w:t xml:space="preserve"> of Personal Data Protection Act</w:t>
            </w:r>
            <w:r w:rsidR="002C6C55" w:rsidRPr="001F7216">
              <w:rPr>
                <w:rFonts w:asciiTheme="minorHAnsi" w:hAnsiTheme="minorHAnsi" w:cstheme="minorHAnsi"/>
                <w:sz w:val="21"/>
                <w:szCs w:val="21"/>
              </w:rPr>
              <w:t>)</w:t>
            </w:r>
            <w:r>
              <w:rPr>
                <w:rFonts w:asciiTheme="minorHAnsi" w:hAnsiTheme="minorHAnsi" w:cstheme="minorHAnsi"/>
                <w:sz w:val="21"/>
                <w:szCs w:val="21"/>
              </w:rPr>
              <w:t xml:space="preserve">, you as a </w:t>
            </w:r>
            <w:r w:rsidR="001E1EA0">
              <w:rPr>
                <w:rFonts w:asciiTheme="minorHAnsi" w:hAnsiTheme="minorHAnsi" w:cstheme="minorHAnsi"/>
                <w:sz w:val="21"/>
                <w:szCs w:val="21"/>
              </w:rPr>
              <w:t xml:space="preserve">data subject </w:t>
            </w:r>
            <w:r>
              <w:rPr>
                <w:rFonts w:asciiTheme="minorHAnsi" w:hAnsiTheme="minorHAnsi" w:cstheme="minorHAnsi"/>
                <w:sz w:val="21"/>
                <w:szCs w:val="21"/>
              </w:rPr>
              <w:t>concerned ha</w:t>
            </w:r>
            <w:r w:rsidR="002E4D49">
              <w:rPr>
                <w:rFonts w:asciiTheme="minorHAnsi" w:hAnsiTheme="minorHAnsi" w:cstheme="minorHAnsi"/>
                <w:sz w:val="21"/>
                <w:szCs w:val="21"/>
              </w:rPr>
              <w:t>ve</w:t>
            </w:r>
            <w:r w:rsidR="002C6C55" w:rsidRPr="001F7216">
              <w:rPr>
                <w:rFonts w:asciiTheme="minorHAnsi" w:hAnsiTheme="minorHAnsi" w:cstheme="minorHAnsi"/>
                <w:sz w:val="21"/>
                <w:szCs w:val="21"/>
              </w:rPr>
              <w:t>:</w:t>
            </w:r>
          </w:p>
          <w:p w14:paraId="307F20AE" w14:textId="337B8B03" w:rsidR="002C6C55" w:rsidRPr="001F7216" w:rsidRDefault="00FF0156" w:rsidP="002C6C55">
            <w:pPr>
              <w:pStyle w:val="Odsekzoznamu"/>
              <w:numPr>
                <w:ilvl w:val="0"/>
                <w:numId w:val="12"/>
              </w:numPr>
              <w:spacing w:line="240" w:lineRule="atLeast"/>
              <w:ind w:left="322" w:hanging="322"/>
              <w:rPr>
                <w:rFonts w:cstheme="minorHAnsi"/>
                <w:color w:val="000000" w:themeColor="text1"/>
                <w:sz w:val="21"/>
                <w:szCs w:val="21"/>
                <w:shd w:val="clear" w:color="auto" w:fill="FFFFFF"/>
              </w:rPr>
            </w:pPr>
            <w:r>
              <w:rPr>
                <w:rFonts w:cstheme="minorHAnsi"/>
                <w:b/>
                <w:color w:val="000000" w:themeColor="text1"/>
                <w:sz w:val="21"/>
                <w:szCs w:val="21"/>
                <w:shd w:val="clear" w:color="auto" w:fill="FFFFFF"/>
              </w:rPr>
              <w:t xml:space="preserve">the right to request </w:t>
            </w:r>
            <w:r>
              <w:rPr>
                <w:rFonts w:cstheme="minorHAnsi"/>
                <w:color w:val="000000" w:themeColor="text1"/>
                <w:sz w:val="21"/>
                <w:szCs w:val="21"/>
                <w:shd w:val="clear" w:color="auto" w:fill="FFFFFF"/>
              </w:rPr>
              <w:t>from</w:t>
            </w:r>
            <w:r w:rsidR="002C6C55" w:rsidRPr="001F7216">
              <w:rPr>
                <w:rFonts w:cstheme="minorHAnsi"/>
                <w:color w:val="000000" w:themeColor="text1"/>
                <w:sz w:val="21"/>
                <w:szCs w:val="21"/>
                <w:shd w:val="clear" w:color="auto" w:fill="FFFFFF"/>
              </w:rPr>
              <w:t xml:space="preserve"> </w:t>
            </w:r>
            <w:r>
              <w:rPr>
                <w:rFonts w:cstheme="minorHAnsi"/>
                <w:color w:val="000000" w:themeColor="text1"/>
                <w:sz w:val="21"/>
                <w:szCs w:val="21"/>
                <w:shd w:val="clear" w:color="auto" w:fill="FFFFFF"/>
              </w:rPr>
              <w:t xml:space="preserve">the </w:t>
            </w:r>
            <w:r w:rsidR="00542DD2">
              <w:rPr>
                <w:rFonts w:cstheme="minorHAnsi"/>
                <w:color w:val="000000" w:themeColor="text1"/>
                <w:sz w:val="21"/>
                <w:szCs w:val="21"/>
                <w:shd w:val="clear" w:color="auto" w:fill="FFFFFF"/>
              </w:rPr>
              <w:t>controller</w:t>
            </w:r>
            <w:r>
              <w:rPr>
                <w:rFonts w:cstheme="minorHAnsi"/>
                <w:color w:val="000000" w:themeColor="text1"/>
                <w:sz w:val="21"/>
                <w:szCs w:val="21"/>
                <w:shd w:val="clear" w:color="auto" w:fill="FFFFFF"/>
              </w:rPr>
              <w:t xml:space="preserve"> </w:t>
            </w:r>
            <w:r>
              <w:rPr>
                <w:rFonts w:cstheme="minorHAnsi"/>
                <w:b/>
                <w:color w:val="000000" w:themeColor="text1"/>
                <w:sz w:val="21"/>
                <w:szCs w:val="21"/>
                <w:shd w:val="clear" w:color="auto" w:fill="FFFFFF"/>
              </w:rPr>
              <w:t xml:space="preserve">access to your personal data </w:t>
            </w:r>
            <w:r w:rsidR="00781B73">
              <w:rPr>
                <w:rFonts w:cstheme="minorHAnsi"/>
                <w:bCs/>
                <w:color w:val="000000" w:themeColor="text1"/>
                <w:sz w:val="21"/>
                <w:szCs w:val="21"/>
                <w:shd w:val="clear" w:color="auto" w:fill="FFFFFF"/>
              </w:rPr>
              <w:t xml:space="preserve">concerning </w:t>
            </w:r>
            <w:r>
              <w:rPr>
                <w:rFonts w:cstheme="minorHAnsi"/>
                <w:bCs/>
                <w:color w:val="000000" w:themeColor="text1"/>
                <w:sz w:val="21"/>
                <w:szCs w:val="21"/>
                <w:shd w:val="clear" w:color="auto" w:fill="FFFFFF"/>
              </w:rPr>
              <w:t xml:space="preserve">you </w:t>
            </w:r>
            <w:r>
              <w:rPr>
                <w:rFonts w:cstheme="minorHAnsi"/>
                <w:b/>
                <w:color w:val="000000" w:themeColor="text1"/>
                <w:sz w:val="21"/>
                <w:szCs w:val="21"/>
                <w:shd w:val="clear" w:color="auto" w:fill="FFFFFF"/>
              </w:rPr>
              <w:t>and</w:t>
            </w:r>
            <w:r w:rsidR="00781B73">
              <w:rPr>
                <w:rFonts w:cstheme="minorHAnsi"/>
                <w:b/>
                <w:color w:val="000000" w:themeColor="text1"/>
                <w:sz w:val="21"/>
                <w:szCs w:val="21"/>
                <w:shd w:val="clear" w:color="auto" w:fill="FFFFFF"/>
              </w:rPr>
              <w:t xml:space="preserve"> to request the </w:t>
            </w:r>
            <w:r>
              <w:rPr>
                <w:rFonts w:cstheme="minorHAnsi"/>
                <w:b/>
                <w:color w:val="000000" w:themeColor="text1"/>
                <w:sz w:val="21"/>
                <w:szCs w:val="21"/>
                <w:shd w:val="clear" w:color="auto" w:fill="FFFFFF"/>
              </w:rPr>
              <w:t xml:space="preserve">confirmation as to whether or not personal data concerning you are being processed </w:t>
            </w:r>
            <w:r w:rsidR="002C6C55" w:rsidRPr="001F7216">
              <w:rPr>
                <w:rFonts w:cstheme="minorHAnsi"/>
                <w:sz w:val="21"/>
                <w:szCs w:val="21"/>
              </w:rPr>
              <w:t>(</w:t>
            </w:r>
            <w:r>
              <w:rPr>
                <w:rFonts w:cstheme="minorHAnsi"/>
                <w:sz w:val="21"/>
                <w:szCs w:val="21"/>
              </w:rPr>
              <w:t>Article</w:t>
            </w:r>
            <w:r w:rsidR="002C6C55" w:rsidRPr="001F7216">
              <w:rPr>
                <w:rFonts w:cstheme="minorHAnsi"/>
                <w:sz w:val="21"/>
                <w:szCs w:val="21"/>
              </w:rPr>
              <w:t>15</w:t>
            </w:r>
            <w:r>
              <w:rPr>
                <w:rFonts w:cstheme="minorHAnsi"/>
                <w:sz w:val="21"/>
                <w:szCs w:val="21"/>
              </w:rPr>
              <w:t xml:space="preserve"> of</w:t>
            </w:r>
            <w:r w:rsidR="002C6C55" w:rsidRPr="001F7216">
              <w:rPr>
                <w:rFonts w:cstheme="minorHAnsi"/>
                <w:sz w:val="21"/>
                <w:szCs w:val="21"/>
              </w:rPr>
              <w:t xml:space="preserve"> GDPR)</w:t>
            </w:r>
            <w:r>
              <w:rPr>
                <w:rFonts w:cstheme="minorHAnsi"/>
                <w:sz w:val="21"/>
                <w:szCs w:val="21"/>
              </w:rPr>
              <w:t>;</w:t>
            </w:r>
          </w:p>
          <w:p w14:paraId="181576A6" w14:textId="6728A9EC" w:rsidR="002C6C55" w:rsidRPr="001F7216" w:rsidRDefault="00A95A78"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 xml:space="preserve">You have the right to be provided a copy of personal data that we have at our disposal as well </w:t>
            </w:r>
            <w:r w:rsidR="00781B73">
              <w:rPr>
                <w:rFonts w:asciiTheme="minorHAnsi" w:hAnsiTheme="minorHAnsi" w:cstheme="minorHAnsi"/>
                <w:sz w:val="18"/>
                <w:szCs w:val="18"/>
              </w:rPr>
              <w:t>as you have the right</w:t>
            </w:r>
            <w:r>
              <w:rPr>
                <w:rFonts w:asciiTheme="minorHAnsi" w:hAnsiTheme="minorHAnsi" w:cstheme="minorHAnsi"/>
                <w:sz w:val="18"/>
                <w:szCs w:val="18"/>
              </w:rPr>
              <w:t xml:space="preserve"> </w:t>
            </w:r>
            <w:r w:rsidR="00781B73">
              <w:rPr>
                <w:rFonts w:asciiTheme="minorHAnsi" w:hAnsiTheme="minorHAnsi" w:cstheme="minorHAnsi"/>
                <w:sz w:val="18"/>
                <w:szCs w:val="18"/>
              </w:rPr>
              <w:t xml:space="preserve">to </w:t>
            </w:r>
            <w:r>
              <w:rPr>
                <w:rFonts w:asciiTheme="minorHAnsi" w:hAnsiTheme="minorHAnsi" w:cstheme="minorHAnsi"/>
                <w:sz w:val="18"/>
                <w:szCs w:val="18"/>
              </w:rPr>
              <w:t>the information how we use your personal data.  In most cases, your personal data will be provided in writing</w:t>
            </w:r>
            <w:r w:rsidR="002C6C55" w:rsidRPr="001F7216">
              <w:rPr>
                <w:rFonts w:asciiTheme="minorHAnsi" w:hAnsiTheme="minorHAnsi" w:cstheme="minorHAnsi"/>
                <w:sz w:val="18"/>
                <w:szCs w:val="18"/>
              </w:rPr>
              <w:t xml:space="preserve">, </w:t>
            </w:r>
            <w:r>
              <w:rPr>
                <w:rFonts w:asciiTheme="minorHAnsi" w:hAnsiTheme="minorHAnsi" w:cstheme="minorHAnsi"/>
                <w:sz w:val="18"/>
                <w:szCs w:val="18"/>
              </w:rPr>
              <w:t>unless you request otherwise.  If you request to provide your personal data electronically</w:t>
            </w:r>
            <w:r w:rsidR="002C6C55" w:rsidRPr="001F7216">
              <w:rPr>
                <w:rFonts w:asciiTheme="minorHAnsi" w:hAnsiTheme="minorHAnsi" w:cstheme="minorHAnsi"/>
                <w:sz w:val="18"/>
                <w:szCs w:val="18"/>
              </w:rPr>
              <w:t>,</w:t>
            </w:r>
            <w:r>
              <w:rPr>
                <w:rFonts w:asciiTheme="minorHAnsi" w:hAnsiTheme="minorHAnsi" w:cstheme="minorHAnsi"/>
                <w:sz w:val="18"/>
                <w:szCs w:val="18"/>
              </w:rPr>
              <w:t xml:space="preserve"> your persona</w:t>
            </w:r>
            <w:r w:rsidR="00781B73">
              <w:rPr>
                <w:rFonts w:asciiTheme="minorHAnsi" w:hAnsiTheme="minorHAnsi" w:cstheme="minorHAnsi"/>
                <w:sz w:val="18"/>
                <w:szCs w:val="18"/>
              </w:rPr>
              <w:t>l</w:t>
            </w:r>
            <w:r>
              <w:rPr>
                <w:rFonts w:asciiTheme="minorHAnsi" w:hAnsiTheme="minorHAnsi" w:cstheme="minorHAnsi"/>
                <w:sz w:val="18"/>
                <w:szCs w:val="18"/>
              </w:rPr>
              <w:t xml:space="preserve"> data will be provided if it is technically possible. </w:t>
            </w:r>
            <w:r w:rsidR="002C6C55" w:rsidRPr="001F7216">
              <w:rPr>
                <w:rFonts w:asciiTheme="minorHAnsi" w:hAnsiTheme="minorHAnsi" w:cstheme="minorHAnsi"/>
                <w:sz w:val="18"/>
                <w:szCs w:val="18"/>
              </w:rPr>
              <w:t xml:space="preserve"> </w:t>
            </w:r>
          </w:p>
          <w:p w14:paraId="0A758411" w14:textId="44D09A8F" w:rsidR="002C6C55" w:rsidRPr="001F7216" w:rsidRDefault="00F35541" w:rsidP="002C6C55">
            <w:pPr>
              <w:pStyle w:val="Odsekzoznamu"/>
              <w:numPr>
                <w:ilvl w:val="0"/>
                <w:numId w:val="4"/>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the rectification </w:t>
            </w:r>
            <w:r>
              <w:rPr>
                <w:rFonts w:cstheme="minorHAnsi"/>
                <w:bCs/>
                <w:color w:val="000000" w:themeColor="text1"/>
                <w:sz w:val="21"/>
                <w:szCs w:val="21"/>
                <w:shd w:val="clear" w:color="auto" w:fill="FFFFFF"/>
              </w:rPr>
              <w:t xml:space="preserve">of your inaccurate personal data </w:t>
            </w:r>
            <w:r w:rsidR="002C6C55" w:rsidRPr="001F7216">
              <w:rPr>
                <w:rFonts w:cstheme="minorHAnsi"/>
                <w:sz w:val="21"/>
                <w:szCs w:val="21"/>
              </w:rPr>
              <w:t>(</w:t>
            </w:r>
            <w:r>
              <w:rPr>
                <w:rFonts w:cstheme="minorHAnsi"/>
                <w:sz w:val="21"/>
                <w:szCs w:val="21"/>
              </w:rPr>
              <w:t xml:space="preserve">Article </w:t>
            </w:r>
            <w:r w:rsidR="002C6C55" w:rsidRPr="001F7216">
              <w:rPr>
                <w:rFonts w:cstheme="minorHAnsi"/>
                <w:sz w:val="21"/>
                <w:szCs w:val="21"/>
              </w:rPr>
              <w:t xml:space="preserve">16 </w:t>
            </w:r>
            <w:r>
              <w:rPr>
                <w:rFonts w:cstheme="minorHAnsi"/>
                <w:sz w:val="21"/>
                <w:szCs w:val="21"/>
              </w:rPr>
              <w:t xml:space="preserve">of </w:t>
            </w:r>
            <w:r w:rsidR="002C6C55" w:rsidRPr="001F7216">
              <w:rPr>
                <w:rFonts w:cstheme="minorHAnsi"/>
                <w:sz w:val="21"/>
                <w:szCs w:val="21"/>
              </w:rPr>
              <w:t>GDPR)</w:t>
            </w:r>
            <w:r w:rsidR="002C6C55" w:rsidRPr="001F7216">
              <w:rPr>
                <w:rFonts w:cstheme="minorHAnsi"/>
                <w:color w:val="000000" w:themeColor="text1"/>
                <w:sz w:val="21"/>
                <w:szCs w:val="21"/>
                <w:shd w:val="clear" w:color="auto" w:fill="FFFFFF"/>
              </w:rPr>
              <w:t xml:space="preserve">, </w:t>
            </w:r>
          </w:p>
          <w:p w14:paraId="595837C5" w14:textId="24ABEA02" w:rsidR="002C6C55" w:rsidRPr="001F7216" w:rsidRDefault="00F35541"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We take adequate measures to ensure accurate, complete and up-to-date information we have about you at our disposal</w:t>
            </w:r>
            <w:r w:rsidR="002C6C55" w:rsidRPr="001F7216">
              <w:rPr>
                <w:rFonts w:asciiTheme="minorHAnsi" w:hAnsiTheme="minorHAnsi" w:cstheme="minorHAnsi"/>
                <w:sz w:val="18"/>
                <w:szCs w:val="18"/>
              </w:rPr>
              <w:t xml:space="preserve">. </w:t>
            </w:r>
            <w:r>
              <w:rPr>
                <w:rFonts w:asciiTheme="minorHAnsi" w:hAnsiTheme="minorHAnsi" w:cstheme="minorHAnsi"/>
                <w:sz w:val="18"/>
                <w:szCs w:val="18"/>
              </w:rPr>
              <w:t xml:space="preserve"> If you are of the opinion that the information that we have about you at our disposal is not accurate, complete or not up-to-date, do not hesitate to request us to correct, complete or update the information.  </w:t>
            </w:r>
          </w:p>
          <w:p w14:paraId="2860783B" w14:textId="4714B10C" w:rsidR="002C6C55" w:rsidRPr="001F7216" w:rsidRDefault="00073891" w:rsidP="002C6C55">
            <w:pPr>
              <w:pStyle w:val="Odsekzoznamu"/>
              <w:numPr>
                <w:ilvl w:val="0"/>
                <w:numId w:val="4"/>
              </w:numPr>
              <w:spacing w:line="240" w:lineRule="atLeast"/>
              <w:ind w:left="309"/>
              <w:rPr>
                <w:rFonts w:cstheme="minorHAnsi"/>
                <w:color w:val="000000" w:themeColor="text1"/>
                <w:sz w:val="21"/>
                <w:szCs w:val="21"/>
                <w:shd w:val="clear" w:color="auto" w:fill="FFFFFF"/>
              </w:rPr>
            </w:pPr>
            <w:r>
              <w:rPr>
                <w:rFonts w:cstheme="minorHAnsi"/>
                <w:b/>
                <w:color w:val="000000" w:themeColor="text1"/>
                <w:sz w:val="21"/>
                <w:szCs w:val="21"/>
                <w:shd w:val="clear" w:color="auto" w:fill="FFFFFF"/>
              </w:rPr>
              <w:t>the right to erasure (to be forgotten)</w:t>
            </w:r>
            <w:r w:rsidR="002C6C55" w:rsidRPr="001F7216">
              <w:rPr>
                <w:rFonts w:cstheme="minorHAnsi"/>
                <w:color w:val="000000" w:themeColor="text1"/>
                <w:sz w:val="21"/>
                <w:szCs w:val="21"/>
                <w:shd w:val="clear" w:color="auto" w:fill="FFFFFF"/>
              </w:rPr>
              <w:t xml:space="preserve"> </w:t>
            </w:r>
            <w:r>
              <w:rPr>
                <w:rFonts w:cstheme="minorHAnsi"/>
                <w:color w:val="000000" w:themeColor="text1"/>
                <w:sz w:val="21"/>
                <w:szCs w:val="21"/>
                <w:shd w:val="clear" w:color="auto" w:fill="FFFFFF"/>
              </w:rPr>
              <w:t xml:space="preserve">your personal data </w:t>
            </w:r>
            <w:r w:rsidRPr="00073891">
              <w:rPr>
                <w:rFonts w:cstheme="minorHAnsi"/>
                <w:color w:val="000000" w:themeColor="text1"/>
                <w:sz w:val="21"/>
                <w:szCs w:val="21"/>
                <w:shd w:val="clear" w:color="auto" w:fill="FFFFFF"/>
              </w:rPr>
              <w:t xml:space="preserve">if </w:t>
            </w:r>
            <w:r w:rsidRPr="00073891">
              <w:rPr>
                <w:sz w:val="21"/>
                <w:szCs w:val="21"/>
              </w:rPr>
              <w:t>the personal data are no longer necessary in relation to the purposes for which they were collected or otherwise processed</w:t>
            </w:r>
            <w:r w:rsidR="004F2008">
              <w:rPr>
                <w:sz w:val="21"/>
                <w:szCs w:val="21"/>
              </w:rPr>
              <w:t>,</w:t>
            </w:r>
            <w:r w:rsidRPr="00073891">
              <w:rPr>
                <w:sz w:val="21"/>
                <w:szCs w:val="21"/>
              </w:rPr>
              <w:t xml:space="preserve"> or</w:t>
            </w:r>
            <w:r w:rsidR="004F2008">
              <w:rPr>
                <w:sz w:val="21"/>
                <w:szCs w:val="21"/>
              </w:rPr>
              <w:t xml:space="preserve"> if</w:t>
            </w:r>
            <w:r w:rsidRPr="00073891">
              <w:rPr>
                <w:sz w:val="21"/>
                <w:szCs w:val="21"/>
              </w:rPr>
              <w:t xml:space="preserve"> </w:t>
            </w:r>
            <w:r>
              <w:rPr>
                <w:sz w:val="21"/>
                <w:szCs w:val="21"/>
              </w:rPr>
              <w:t xml:space="preserve">any </w:t>
            </w:r>
            <w:r w:rsidRPr="00073891">
              <w:rPr>
                <w:sz w:val="21"/>
                <w:szCs w:val="21"/>
              </w:rPr>
              <w:t xml:space="preserve">of the conditions </w:t>
            </w:r>
            <w:r w:rsidR="00973501">
              <w:rPr>
                <w:sz w:val="21"/>
                <w:szCs w:val="21"/>
              </w:rPr>
              <w:t xml:space="preserve">in accordance with </w:t>
            </w:r>
            <w:r>
              <w:rPr>
                <w:sz w:val="21"/>
                <w:szCs w:val="21"/>
              </w:rPr>
              <w:t>Ar</w:t>
            </w:r>
            <w:r w:rsidRPr="00073891">
              <w:rPr>
                <w:sz w:val="21"/>
                <w:szCs w:val="21"/>
              </w:rPr>
              <w:t>ti</w:t>
            </w:r>
            <w:r>
              <w:rPr>
                <w:sz w:val="21"/>
                <w:szCs w:val="21"/>
              </w:rPr>
              <w:t>c</w:t>
            </w:r>
            <w:r w:rsidRPr="00073891">
              <w:rPr>
                <w:sz w:val="21"/>
                <w:szCs w:val="21"/>
              </w:rPr>
              <w:t>le 17 of GDPR</w:t>
            </w:r>
            <w:r>
              <w:rPr>
                <w:sz w:val="21"/>
                <w:szCs w:val="21"/>
              </w:rPr>
              <w:t xml:space="preserve"> is fulfilled;</w:t>
            </w:r>
          </w:p>
          <w:p w14:paraId="17F125FC" w14:textId="15D290D2" w:rsidR="002C6C55" w:rsidRPr="001F7216" w:rsidRDefault="00073891"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 xml:space="preserve">You have the right to request </w:t>
            </w:r>
            <w:r w:rsidR="0083735F">
              <w:rPr>
                <w:rFonts w:asciiTheme="minorHAnsi" w:hAnsiTheme="minorHAnsi" w:cstheme="minorHAnsi"/>
                <w:sz w:val="18"/>
                <w:szCs w:val="18"/>
              </w:rPr>
              <w:t xml:space="preserve">the </w:t>
            </w:r>
            <w:r>
              <w:rPr>
                <w:rFonts w:asciiTheme="minorHAnsi" w:hAnsiTheme="minorHAnsi" w:cstheme="minorHAnsi"/>
                <w:sz w:val="18"/>
                <w:szCs w:val="18"/>
              </w:rPr>
              <w:t>erasure</w:t>
            </w:r>
            <w:r w:rsidR="0083735F">
              <w:rPr>
                <w:rFonts w:asciiTheme="minorHAnsi" w:hAnsiTheme="minorHAnsi" w:cstheme="minorHAnsi"/>
                <w:sz w:val="18"/>
                <w:szCs w:val="18"/>
              </w:rPr>
              <w:t xml:space="preserve"> of </w:t>
            </w:r>
            <w:r>
              <w:rPr>
                <w:rFonts w:asciiTheme="minorHAnsi" w:hAnsiTheme="minorHAnsi" w:cstheme="minorHAnsi"/>
                <w:sz w:val="18"/>
                <w:szCs w:val="18"/>
              </w:rPr>
              <w:t>your personal data, for example if your personal data we requested are no longer necessary in relation to the purposes for which they were collected or otherwise processed</w:t>
            </w:r>
            <w:r w:rsidR="002C6C55" w:rsidRPr="001F7216">
              <w:rPr>
                <w:rFonts w:asciiTheme="minorHAnsi" w:hAnsiTheme="minorHAnsi" w:cstheme="minorHAnsi"/>
                <w:sz w:val="18"/>
                <w:szCs w:val="18"/>
              </w:rPr>
              <w:t xml:space="preserve">.  </w:t>
            </w:r>
            <w:r>
              <w:rPr>
                <w:rFonts w:asciiTheme="minorHAnsi" w:hAnsiTheme="minorHAnsi" w:cstheme="minorHAnsi"/>
                <w:sz w:val="18"/>
                <w:szCs w:val="18"/>
              </w:rPr>
              <w:t xml:space="preserve">However, it is necessary to judge your right from the point of view of all the relevant </w:t>
            </w:r>
            <w:r w:rsidR="00EC5D36">
              <w:rPr>
                <w:rFonts w:asciiTheme="minorHAnsi" w:hAnsiTheme="minorHAnsi" w:cstheme="minorHAnsi"/>
                <w:sz w:val="18"/>
                <w:szCs w:val="18"/>
              </w:rPr>
              <w:t>aspects</w:t>
            </w:r>
            <w:r w:rsidR="002C6C55" w:rsidRPr="001F7216">
              <w:rPr>
                <w:rFonts w:asciiTheme="minorHAnsi" w:hAnsiTheme="minorHAnsi" w:cstheme="minorHAnsi"/>
                <w:sz w:val="18"/>
                <w:szCs w:val="18"/>
              </w:rPr>
              <w:t xml:space="preserve">. </w:t>
            </w:r>
            <w:r w:rsidR="00EC5D36">
              <w:rPr>
                <w:rFonts w:asciiTheme="minorHAnsi" w:hAnsiTheme="minorHAnsi" w:cstheme="minorHAnsi"/>
                <w:sz w:val="18"/>
                <w:szCs w:val="18"/>
              </w:rPr>
              <w:t>For example, we can have specific legal and regulatory obligations, which means that we will not be able to comply with your request.</w:t>
            </w:r>
            <w:r w:rsidR="002C6C55" w:rsidRPr="001F7216">
              <w:rPr>
                <w:rFonts w:asciiTheme="minorHAnsi" w:hAnsiTheme="minorHAnsi" w:cstheme="minorHAnsi"/>
                <w:sz w:val="18"/>
                <w:szCs w:val="18"/>
              </w:rPr>
              <w:t xml:space="preserve"> </w:t>
            </w:r>
          </w:p>
          <w:p w14:paraId="194AF104" w14:textId="390AFE73" w:rsidR="002C6C55" w:rsidRPr="001F7216" w:rsidRDefault="00EC5D36" w:rsidP="002C6C55">
            <w:pPr>
              <w:pStyle w:val="Odsekzoznamu"/>
              <w:numPr>
                <w:ilvl w:val="0"/>
                <w:numId w:val="4"/>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restriction </w:t>
            </w:r>
            <w:r>
              <w:rPr>
                <w:rFonts w:cstheme="minorHAnsi"/>
                <w:bCs/>
                <w:color w:val="000000" w:themeColor="text1"/>
                <w:sz w:val="21"/>
                <w:szCs w:val="21"/>
                <w:shd w:val="clear" w:color="auto" w:fill="FFFFFF"/>
              </w:rPr>
              <w:t xml:space="preserve">of the processing of your personal data in the cases referred to in Article </w:t>
            </w:r>
            <w:r w:rsidR="002C6C55" w:rsidRPr="001F7216">
              <w:rPr>
                <w:rFonts w:cstheme="minorHAnsi"/>
                <w:sz w:val="21"/>
                <w:szCs w:val="21"/>
              </w:rPr>
              <w:t>18</w:t>
            </w:r>
            <w:r>
              <w:rPr>
                <w:rFonts w:cstheme="minorHAnsi"/>
                <w:sz w:val="21"/>
                <w:szCs w:val="21"/>
              </w:rPr>
              <w:t xml:space="preserve"> of</w:t>
            </w:r>
            <w:r w:rsidR="002C6C55" w:rsidRPr="001F7216">
              <w:rPr>
                <w:rFonts w:cstheme="minorHAnsi"/>
                <w:sz w:val="21"/>
                <w:szCs w:val="21"/>
              </w:rPr>
              <w:t xml:space="preserve"> GDPR</w:t>
            </w:r>
            <w:r>
              <w:rPr>
                <w:rFonts w:cstheme="minorHAnsi"/>
                <w:sz w:val="21"/>
                <w:szCs w:val="21"/>
              </w:rPr>
              <w:t>;</w:t>
            </w:r>
          </w:p>
          <w:p w14:paraId="6B0CF055" w14:textId="287B1B49" w:rsidR="002C6C55" w:rsidRPr="001F7216" w:rsidRDefault="00EC5D36"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In certain circumstances, you are entitled to request f</w:t>
            </w:r>
            <w:r w:rsidR="0083735F">
              <w:rPr>
                <w:rFonts w:asciiTheme="minorHAnsi" w:hAnsiTheme="minorHAnsi" w:cstheme="minorHAnsi"/>
                <w:sz w:val="18"/>
                <w:szCs w:val="18"/>
              </w:rPr>
              <w:t>rom</w:t>
            </w:r>
            <w:r>
              <w:rPr>
                <w:rFonts w:asciiTheme="minorHAnsi" w:hAnsiTheme="minorHAnsi" w:cstheme="minorHAnsi"/>
                <w:sz w:val="18"/>
                <w:szCs w:val="18"/>
              </w:rPr>
              <w:t xml:space="preserve"> us to stop to use your personal data</w:t>
            </w:r>
            <w:r w:rsidR="002C6C55" w:rsidRPr="001F7216">
              <w:rPr>
                <w:rFonts w:asciiTheme="minorHAnsi" w:hAnsiTheme="minorHAnsi" w:cstheme="minorHAnsi"/>
                <w:sz w:val="18"/>
                <w:szCs w:val="18"/>
              </w:rPr>
              <w:t xml:space="preserve">. </w:t>
            </w:r>
            <w:r w:rsidR="00794D30">
              <w:rPr>
                <w:rFonts w:asciiTheme="minorHAnsi" w:hAnsiTheme="minorHAnsi" w:cstheme="minorHAnsi"/>
                <w:sz w:val="18"/>
                <w:szCs w:val="18"/>
              </w:rPr>
              <w:t>For example, in the cases where you are of the opinion that the personal data that we have about you are not accurate or you are of the opinion that we do not need to use your personal data any more.</w:t>
            </w:r>
          </w:p>
          <w:p w14:paraId="6A6CCA76" w14:textId="09F26349" w:rsidR="002C6C55" w:rsidRPr="001F7216" w:rsidRDefault="00794D30" w:rsidP="002C6C55">
            <w:pPr>
              <w:pStyle w:val="Odsekzoznamu"/>
              <w:numPr>
                <w:ilvl w:val="0"/>
                <w:numId w:val="4"/>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portability </w:t>
            </w:r>
            <w:r>
              <w:rPr>
                <w:rFonts w:cstheme="minorHAnsi"/>
                <w:bCs/>
                <w:color w:val="000000" w:themeColor="text1"/>
                <w:sz w:val="21"/>
                <w:szCs w:val="21"/>
                <w:shd w:val="clear" w:color="auto" w:fill="FFFFFF"/>
              </w:rPr>
              <w:t xml:space="preserve">of your personal data </w:t>
            </w:r>
            <w:r w:rsidR="00973501">
              <w:rPr>
                <w:rFonts w:cstheme="minorHAnsi"/>
                <w:bCs/>
                <w:color w:val="000000" w:themeColor="text1"/>
                <w:sz w:val="21"/>
                <w:szCs w:val="21"/>
                <w:shd w:val="clear" w:color="auto" w:fill="FFFFFF"/>
              </w:rPr>
              <w:t xml:space="preserve">in accordance with </w:t>
            </w:r>
            <w:r>
              <w:rPr>
                <w:rFonts w:cstheme="minorHAnsi"/>
                <w:bCs/>
                <w:color w:val="000000" w:themeColor="text1"/>
                <w:sz w:val="21"/>
                <w:szCs w:val="21"/>
                <w:shd w:val="clear" w:color="auto" w:fill="FFFFFF"/>
              </w:rPr>
              <w:t xml:space="preserve">Article </w:t>
            </w:r>
            <w:r w:rsidR="002C6C55" w:rsidRPr="001F7216">
              <w:rPr>
                <w:rFonts w:cstheme="minorHAnsi"/>
                <w:sz w:val="21"/>
                <w:szCs w:val="21"/>
              </w:rPr>
              <w:t>20</w:t>
            </w:r>
            <w:r>
              <w:rPr>
                <w:rFonts w:cstheme="minorHAnsi"/>
                <w:sz w:val="21"/>
                <w:szCs w:val="21"/>
              </w:rPr>
              <w:t xml:space="preserve"> of</w:t>
            </w:r>
            <w:r w:rsidR="002C6C55" w:rsidRPr="001F7216">
              <w:rPr>
                <w:rFonts w:cstheme="minorHAnsi"/>
                <w:sz w:val="21"/>
                <w:szCs w:val="21"/>
              </w:rPr>
              <w:t xml:space="preserve"> GDPR</w:t>
            </w:r>
            <w:r w:rsidR="00335353">
              <w:rPr>
                <w:rFonts w:cstheme="minorHAnsi"/>
                <w:sz w:val="21"/>
                <w:szCs w:val="21"/>
              </w:rPr>
              <w:t>;</w:t>
            </w:r>
          </w:p>
          <w:p w14:paraId="6AA00C1F" w14:textId="32D79EBE" w:rsidR="002C6C55" w:rsidRPr="001F7216" w:rsidRDefault="00794D30"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 xml:space="preserve">In certain circumstances, you are entitled to request from us to transmit your personal data to a third party </w:t>
            </w:r>
            <w:r w:rsidR="00973501">
              <w:rPr>
                <w:rFonts w:asciiTheme="minorHAnsi" w:hAnsiTheme="minorHAnsi" w:cstheme="minorHAnsi"/>
                <w:sz w:val="18"/>
                <w:szCs w:val="18"/>
              </w:rPr>
              <w:t xml:space="preserve">in accordance with </w:t>
            </w:r>
            <w:r>
              <w:rPr>
                <w:rFonts w:asciiTheme="minorHAnsi" w:hAnsiTheme="minorHAnsi" w:cstheme="minorHAnsi"/>
                <w:sz w:val="18"/>
                <w:szCs w:val="18"/>
              </w:rPr>
              <w:t>your choice. However, the right to portability of your personal data only relates to the personal data that we obtained from you based on your consent or based on the agreement concluded with you as a party to the agreement.</w:t>
            </w:r>
            <w:r w:rsidR="002C6C55" w:rsidRPr="001F7216">
              <w:rPr>
                <w:rFonts w:asciiTheme="minorHAnsi" w:hAnsiTheme="minorHAnsi" w:cstheme="minorHAnsi"/>
                <w:sz w:val="18"/>
                <w:szCs w:val="18"/>
              </w:rPr>
              <w:t xml:space="preserve"> </w:t>
            </w:r>
          </w:p>
          <w:p w14:paraId="18FDF9C0" w14:textId="7852029E" w:rsidR="002C6C55" w:rsidRPr="001F7216" w:rsidRDefault="00794D30" w:rsidP="002C6C55">
            <w:pPr>
              <w:pStyle w:val="Odsekzoznamu"/>
              <w:numPr>
                <w:ilvl w:val="0"/>
                <w:numId w:val="4"/>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object </w:t>
            </w:r>
            <w:r>
              <w:rPr>
                <w:rFonts w:cstheme="minorHAnsi"/>
                <w:color w:val="000000" w:themeColor="text1"/>
                <w:sz w:val="21"/>
                <w:szCs w:val="21"/>
                <w:shd w:val="clear" w:color="auto" w:fill="FFFFFF"/>
              </w:rPr>
              <w:t xml:space="preserve">the processing of your personal data in the cases referred to </w:t>
            </w:r>
            <w:r w:rsidR="00335353">
              <w:rPr>
                <w:rFonts w:cstheme="minorHAnsi"/>
                <w:color w:val="000000" w:themeColor="text1"/>
                <w:sz w:val="21"/>
                <w:szCs w:val="21"/>
                <w:shd w:val="clear" w:color="auto" w:fill="FFFFFF"/>
              </w:rPr>
              <w:t xml:space="preserve">in </w:t>
            </w:r>
            <w:r>
              <w:rPr>
                <w:rFonts w:cstheme="minorHAnsi"/>
                <w:color w:val="000000" w:themeColor="text1"/>
                <w:sz w:val="21"/>
                <w:szCs w:val="21"/>
                <w:shd w:val="clear" w:color="auto" w:fill="FFFFFF"/>
              </w:rPr>
              <w:t xml:space="preserve">Article </w:t>
            </w:r>
            <w:r w:rsidR="002C6C55" w:rsidRPr="001F7216">
              <w:rPr>
                <w:rFonts w:cstheme="minorHAnsi"/>
                <w:sz w:val="21"/>
                <w:szCs w:val="21"/>
              </w:rPr>
              <w:t>21</w:t>
            </w:r>
            <w:r w:rsidR="00335353">
              <w:rPr>
                <w:rFonts w:cstheme="minorHAnsi"/>
                <w:sz w:val="21"/>
                <w:szCs w:val="21"/>
              </w:rPr>
              <w:t xml:space="preserve"> of</w:t>
            </w:r>
            <w:r w:rsidR="002C6C55" w:rsidRPr="001F7216">
              <w:rPr>
                <w:rFonts w:cstheme="minorHAnsi"/>
                <w:sz w:val="21"/>
                <w:szCs w:val="21"/>
              </w:rPr>
              <w:t xml:space="preserve"> GDPR</w:t>
            </w:r>
            <w:r w:rsidR="00335353">
              <w:rPr>
                <w:rFonts w:cstheme="minorHAnsi"/>
                <w:sz w:val="21"/>
                <w:szCs w:val="21"/>
              </w:rPr>
              <w:t>;</w:t>
            </w:r>
          </w:p>
          <w:p w14:paraId="6262F139" w14:textId="68D4B2CD" w:rsidR="002C6C55" w:rsidRPr="001F7216" w:rsidRDefault="00335353" w:rsidP="002C6C55">
            <w:pPr>
              <w:spacing w:line="240" w:lineRule="atLeast"/>
              <w:ind w:left="322"/>
              <w:jc w:val="both"/>
              <w:rPr>
                <w:rFonts w:asciiTheme="minorHAnsi" w:hAnsiTheme="minorHAnsi" w:cstheme="minorHAnsi"/>
                <w:sz w:val="18"/>
                <w:szCs w:val="18"/>
              </w:rPr>
            </w:pPr>
            <w:r>
              <w:rPr>
                <w:rFonts w:asciiTheme="minorHAnsi" w:hAnsiTheme="minorHAnsi" w:cstheme="minorHAnsi"/>
                <w:sz w:val="18"/>
                <w:szCs w:val="18"/>
              </w:rPr>
              <w:t>You have the right to object the processing of your personal data that is based on our legitimate interests.</w:t>
            </w:r>
            <w:r w:rsidR="002C6C55" w:rsidRPr="001F7216">
              <w:rPr>
                <w:rFonts w:asciiTheme="minorHAnsi" w:hAnsiTheme="minorHAnsi" w:cstheme="minorHAnsi"/>
                <w:sz w:val="18"/>
                <w:szCs w:val="18"/>
              </w:rPr>
              <w:t xml:space="preserve"> </w:t>
            </w:r>
            <w:r>
              <w:rPr>
                <w:rFonts w:asciiTheme="minorHAnsi" w:hAnsiTheme="minorHAnsi" w:cstheme="minorHAnsi"/>
                <w:sz w:val="18"/>
                <w:szCs w:val="18"/>
              </w:rPr>
              <w:t>Where we have no persuasive legitimate reason for processing and you object, we will not further process your personal data</w:t>
            </w:r>
            <w:r w:rsidR="002C6C55" w:rsidRPr="001F7216">
              <w:rPr>
                <w:rFonts w:asciiTheme="minorHAnsi" w:hAnsiTheme="minorHAnsi" w:cstheme="minorHAnsi"/>
                <w:sz w:val="18"/>
                <w:szCs w:val="18"/>
              </w:rPr>
              <w:t>.</w:t>
            </w:r>
          </w:p>
          <w:p w14:paraId="08CCF393" w14:textId="29B59716" w:rsidR="002C6C55" w:rsidRPr="001F7216" w:rsidRDefault="00335353" w:rsidP="002C6C55">
            <w:pPr>
              <w:pStyle w:val="Odsekzoznamu"/>
              <w:numPr>
                <w:ilvl w:val="0"/>
                <w:numId w:val="4"/>
              </w:numPr>
              <w:spacing w:line="240" w:lineRule="atLeast"/>
              <w:ind w:left="309"/>
              <w:jc w:val="both"/>
              <w:rPr>
                <w:rFonts w:cstheme="minorHAnsi"/>
                <w:color w:val="000000" w:themeColor="text1"/>
                <w:sz w:val="18"/>
                <w:szCs w:val="18"/>
                <w:shd w:val="clear" w:color="auto" w:fill="FFFFFF"/>
              </w:rPr>
            </w:pPr>
            <w:r>
              <w:rPr>
                <w:rFonts w:cstheme="minorHAnsi"/>
                <w:b/>
                <w:color w:val="000000" w:themeColor="text1"/>
                <w:sz w:val="20"/>
                <w:szCs w:val="20"/>
                <w:shd w:val="clear" w:color="auto" w:fill="FFFFFF"/>
              </w:rPr>
              <w:t xml:space="preserve">the right to bring an action </w:t>
            </w:r>
            <w:r w:rsidR="004D0834">
              <w:rPr>
                <w:rFonts w:cstheme="minorHAnsi"/>
                <w:b/>
                <w:color w:val="000000" w:themeColor="text1"/>
                <w:sz w:val="20"/>
                <w:szCs w:val="20"/>
                <w:shd w:val="clear" w:color="auto" w:fill="FFFFFF"/>
              </w:rPr>
              <w:t xml:space="preserve">for personal data protection </w:t>
            </w:r>
            <w:r>
              <w:rPr>
                <w:rFonts w:cstheme="minorHAnsi"/>
                <w:b/>
                <w:color w:val="000000" w:themeColor="text1"/>
                <w:sz w:val="20"/>
                <w:szCs w:val="20"/>
                <w:shd w:val="clear" w:color="auto" w:fill="FFFFFF"/>
              </w:rPr>
              <w:t>to court</w:t>
            </w:r>
            <w:r w:rsidR="004D0834">
              <w:rPr>
                <w:rFonts w:cstheme="minorHAnsi"/>
                <w:b/>
                <w:color w:val="000000" w:themeColor="text1"/>
                <w:sz w:val="20"/>
                <w:szCs w:val="20"/>
                <w:shd w:val="clear" w:color="auto" w:fill="FFFFFF"/>
              </w:rPr>
              <w:t xml:space="preserve"> </w:t>
            </w:r>
            <w:r w:rsidR="002C6C55" w:rsidRPr="001F7216">
              <w:rPr>
                <w:rFonts w:cstheme="minorHAnsi"/>
                <w:b/>
                <w:color w:val="000000" w:themeColor="text1"/>
                <w:sz w:val="20"/>
                <w:szCs w:val="20"/>
                <w:shd w:val="clear" w:color="auto" w:fill="FFFFFF"/>
              </w:rPr>
              <w:t xml:space="preserve">– </w:t>
            </w:r>
            <w:r w:rsidR="004D0834">
              <w:rPr>
                <w:rFonts w:cstheme="minorHAnsi"/>
                <w:color w:val="000000" w:themeColor="text1"/>
                <w:sz w:val="18"/>
                <w:szCs w:val="18"/>
                <w:shd w:val="clear" w:color="auto" w:fill="FFFFFF"/>
              </w:rPr>
              <w:t>if you believe that we process your personal unfairly or illegally, you can l</w:t>
            </w:r>
            <w:r w:rsidR="004D0834" w:rsidRPr="004D0834">
              <w:rPr>
                <w:sz w:val="18"/>
                <w:szCs w:val="18"/>
              </w:rPr>
              <w:t xml:space="preserve">odge a complaint with </w:t>
            </w:r>
            <w:r w:rsidR="004D0834">
              <w:rPr>
                <w:sz w:val="18"/>
                <w:szCs w:val="18"/>
              </w:rPr>
              <w:t xml:space="preserve">the </w:t>
            </w:r>
            <w:r w:rsidR="004D0834" w:rsidRPr="004D0834">
              <w:rPr>
                <w:sz w:val="18"/>
                <w:szCs w:val="18"/>
              </w:rPr>
              <w:t>supervisory authority</w:t>
            </w:r>
            <w:r w:rsidR="004D0834">
              <w:rPr>
                <w:sz w:val="18"/>
                <w:szCs w:val="18"/>
              </w:rPr>
              <w:t xml:space="preserve"> “</w:t>
            </w:r>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Úrad</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na</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ochranu</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osobných</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údajov</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Slovenskej</w:t>
            </w:r>
            <w:proofErr w:type="spellEnd"/>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republiky</w:t>
            </w:r>
            <w:proofErr w:type="spellEnd"/>
            <w:r w:rsidR="004D0834">
              <w:rPr>
                <w:rFonts w:cstheme="minorHAnsi"/>
                <w:color w:val="000000" w:themeColor="text1"/>
                <w:sz w:val="18"/>
                <w:szCs w:val="18"/>
                <w:shd w:val="clear" w:color="auto" w:fill="FFFFFF"/>
              </w:rPr>
              <w:t xml:space="preserve">” (Office for </w:t>
            </w:r>
            <w:r w:rsidR="000D4727">
              <w:rPr>
                <w:rFonts w:cstheme="minorHAnsi"/>
                <w:color w:val="000000" w:themeColor="text1"/>
                <w:sz w:val="18"/>
                <w:szCs w:val="18"/>
                <w:shd w:val="clear" w:color="auto" w:fill="FFFFFF"/>
              </w:rPr>
              <w:t>P</w:t>
            </w:r>
            <w:r w:rsidR="004D0834">
              <w:rPr>
                <w:rFonts w:cstheme="minorHAnsi"/>
                <w:color w:val="000000" w:themeColor="text1"/>
                <w:sz w:val="18"/>
                <w:szCs w:val="18"/>
                <w:shd w:val="clear" w:color="auto" w:fill="FFFFFF"/>
              </w:rPr>
              <w:t>ersonal Data Protection of the Slovak Republic)</w:t>
            </w:r>
            <w:r w:rsidR="002C6C55" w:rsidRPr="001F7216">
              <w:rPr>
                <w:rFonts w:cstheme="minorHAnsi"/>
                <w:color w:val="000000" w:themeColor="text1"/>
                <w:sz w:val="18"/>
                <w:szCs w:val="18"/>
                <w:shd w:val="clear" w:color="auto" w:fill="FFFFFF"/>
              </w:rPr>
              <w:t xml:space="preserve">, </w:t>
            </w:r>
            <w:proofErr w:type="spellStart"/>
            <w:r w:rsidR="002C6C55" w:rsidRPr="001F7216">
              <w:rPr>
                <w:rFonts w:cstheme="minorHAnsi"/>
                <w:color w:val="000000" w:themeColor="text1"/>
                <w:sz w:val="18"/>
                <w:szCs w:val="18"/>
                <w:shd w:val="clear" w:color="auto" w:fill="FFFFFF"/>
              </w:rPr>
              <w:t>Hraničná</w:t>
            </w:r>
            <w:proofErr w:type="spellEnd"/>
            <w:r w:rsidR="002C6C55" w:rsidRPr="001F7216">
              <w:rPr>
                <w:rFonts w:cstheme="minorHAnsi"/>
                <w:color w:val="000000" w:themeColor="text1"/>
                <w:sz w:val="18"/>
                <w:szCs w:val="18"/>
                <w:shd w:val="clear" w:color="auto" w:fill="FFFFFF"/>
              </w:rPr>
              <w:t xml:space="preserve"> 12, 820 07 Bratislava 27</w:t>
            </w:r>
            <w:r w:rsidR="002C6C55" w:rsidRPr="001F7216">
              <w:rPr>
                <w:rFonts w:cstheme="minorHAnsi"/>
                <w:sz w:val="18"/>
                <w:szCs w:val="18"/>
              </w:rPr>
              <w:t xml:space="preserve">, Tel.: +421 /2/ 3231 3214; mail: </w:t>
            </w:r>
            <w:hyperlink r:id="rId8" w:history="1">
              <w:r w:rsidR="004D0834" w:rsidRPr="004D0834">
                <w:rPr>
                  <w:rStyle w:val="Hypertextovprepojenie"/>
                  <w:rFonts w:cstheme="minorHAnsi"/>
                  <w:color w:val="auto"/>
                  <w:sz w:val="18"/>
                  <w:szCs w:val="18"/>
                </w:rPr>
                <w:t>statny.dozor@pdp.gov.sk</w:t>
              </w:r>
            </w:hyperlink>
            <w:r w:rsidR="004D0834">
              <w:rPr>
                <w:rFonts w:cstheme="minorHAnsi"/>
                <w:color w:val="000000" w:themeColor="text1"/>
                <w:sz w:val="18"/>
                <w:szCs w:val="18"/>
              </w:rPr>
              <w:t xml:space="preserve">; for more information, visit the website </w:t>
            </w:r>
            <w:r w:rsidR="002C6C55" w:rsidRPr="001F7216">
              <w:rPr>
                <w:rFonts w:cstheme="minorHAnsi"/>
                <w:sz w:val="18"/>
                <w:szCs w:val="18"/>
              </w:rPr>
              <w:t xml:space="preserve"> </w:t>
            </w:r>
            <w:hyperlink r:id="rId9" w:history="1">
              <w:r w:rsidR="002C6C55" w:rsidRPr="004D0834">
                <w:rPr>
                  <w:rStyle w:val="Hypertextovprepojenie"/>
                  <w:rFonts w:cstheme="minorHAnsi"/>
                  <w:color w:val="auto"/>
                  <w:sz w:val="18"/>
                  <w:szCs w:val="18"/>
                  <w:shd w:val="clear" w:color="auto" w:fill="FFFFFF"/>
                </w:rPr>
                <w:t>www.dataprotection.gov.sk</w:t>
              </w:r>
            </w:hyperlink>
            <w:r w:rsidR="002C6C55" w:rsidRPr="004D0834">
              <w:rPr>
                <w:rFonts w:cstheme="minorHAnsi"/>
                <w:sz w:val="18"/>
                <w:szCs w:val="18"/>
                <w:shd w:val="clear" w:color="auto" w:fill="FFFFFF"/>
              </w:rPr>
              <w:t xml:space="preserve"> </w:t>
            </w:r>
          </w:p>
          <w:p w14:paraId="39A8F60A" w14:textId="4310D2DB" w:rsidR="002C6C55" w:rsidRPr="001F7216" w:rsidRDefault="00E27170" w:rsidP="002C6C55">
            <w:pPr>
              <w:pStyle w:val="Odsekzoznamu"/>
              <w:numPr>
                <w:ilvl w:val="0"/>
                <w:numId w:val="4"/>
              </w:numPr>
              <w:spacing w:line="240" w:lineRule="atLeast"/>
              <w:ind w:left="309"/>
              <w:jc w:val="both"/>
              <w:rPr>
                <w:rFonts w:cstheme="minorHAnsi"/>
                <w:color w:val="000000" w:themeColor="text1"/>
                <w:sz w:val="18"/>
                <w:szCs w:val="18"/>
                <w:shd w:val="clear" w:color="auto" w:fill="FFFFFF"/>
              </w:rPr>
            </w:pPr>
            <w:r>
              <w:rPr>
                <w:rFonts w:cstheme="minorHAnsi"/>
                <w:b/>
                <w:color w:val="000000" w:themeColor="text1"/>
                <w:sz w:val="20"/>
                <w:szCs w:val="20"/>
                <w:shd w:val="clear" w:color="auto" w:fill="FFFFFF"/>
              </w:rPr>
              <w:t xml:space="preserve">the right to withdraw consent </w:t>
            </w:r>
            <w:r w:rsidR="002C6C55" w:rsidRPr="001F7216">
              <w:rPr>
                <w:rFonts w:cstheme="minorHAnsi"/>
                <w:b/>
                <w:color w:val="000000" w:themeColor="text1"/>
                <w:sz w:val="20"/>
                <w:szCs w:val="20"/>
                <w:shd w:val="clear" w:color="auto" w:fill="FFFFFF"/>
              </w:rPr>
              <w:t xml:space="preserve">– </w:t>
            </w:r>
            <w:r w:rsidRPr="00E27170">
              <w:rPr>
                <w:rFonts w:cstheme="minorHAnsi"/>
                <w:bCs/>
                <w:color w:val="000000" w:themeColor="text1"/>
                <w:sz w:val="18"/>
                <w:szCs w:val="18"/>
                <w:shd w:val="clear" w:color="auto" w:fill="FFFFFF"/>
              </w:rPr>
              <w:t>only in cases</w:t>
            </w:r>
            <w:r>
              <w:rPr>
                <w:rFonts w:cstheme="minorHAnsi"/>
                <w:bCs/>
                <w:color w:val="000000" w:themeColor="text1"/>
                <w:sz w:val="18"/>
                <w:szCs w:val="18"/>
                <w:shd w:val="clear" w:color="auto" w:fill="FFFFFF"/>
              </w:rPr>
              <w:t xml:space="preserve"> </w:t>
            </w:r>
            <w:r>
              <w:rPr>
                <w:rFonts w:cstheme="minorHAnsi"/>
                <w:color w:val="000000" w:themeColor="text1"/>
                <w:sz w:val="18"/>
                <w:szCs w:val="18"/>
                <w:shd w:val="clear" w:color="auto" w:fill="FFFFFF"/>
              </w:rPr>
              <w:t>where we process your personal data based on your consent</w:t>
            </w:r>
            <w:r w:rsidR="002C6C55" w:rsidRPr="001F7216">
              <w:rPr>
                <w:rFonts w:cstheme="minorHAnsi"/>
                <w:color w:val="000000" w:themeColor="text1"/>
                <w:sz w:val="18"/>
                <w:szCs w:val="18"/>
                <w:shd w:val="clear" w:color="auto" w:fill="FFFFFF"/>
              </w:rPr>
              <w:t>,</w:t>
            </w:r>
            <w:r>
              <w:rPr>
                <w:rFonts w:cstheme="minorHAnsi"/>
                <w:color w:val="000000" w:themeColor="text1"/>
                <w:sz w:val="18"/>
                <w:szCs w:val="18"/>
                <w:shd w:val="clear" w:color="auto" w:fill="FFFFFF"/>
              </w:rPr>
              <w:t xml:space="preserve"> you have the right to withdraw your consent anytime</w:t>
            </w:r>
            <w:r w:rsidR="002C6C55" w:rsidRPr="001F7216">
              <w:rPr>
                <w:rFonts w:cstheme="minorHAnsi"/>
                <w:color w:val="000000" w:themeColor="text1"/>
                <w:sz w:val="18"/>
                <w:szCs w:val="18"/>
                <w:shd w:val="clear" w:color="auto" w:fill="FFFFFF"/>
              </w:rPr>
              <w:t xml:space="preserve">. </w:t>
            </w:r>
            <w:r>
              <w:rPr>
                <w:rFonts w:cstheme="minorHAnsi"/>
                <w:color w:val="000000" w:themeColor="text1"/>
                <w:sz w:val="18"/>
                <w:szCs w:val="18"/>
                <w:shd w:val="clear" w:color="auto" w:fill="FFFFFF"/>
              </w:rPr>
              <w:t xml:space="preserve">Contact the </w:t>
            </w:r>
            <w:r w:rsidR="00542DD2">
              <w:rPr>
                <w:rFonts w:cstheme="minorHAnsi"/>
                <w:color w:val="000000" w:themeColor="text1"/>
                <w:sz w:val="18"/>
                <w:szCs w:val="18"/>
                <w:shd w:val="clear" w:color="auto" w:fill="FFFFFF"/>
              </w:rPr>
              <w:t>controller</w:t>
            </w:r>
            <w:r>
              <w:rPr>
                <w:rFonts w:cstheme="minorHAnsi"/>
                <w:color w:val="000000" w:themeColor="text1"/>
                <w:sz w:val="18"/>
                <w:szCs w:val="18"/>
                <w:shd w:val="clear" w:color="auto" w:fill="FFFFFF"/>
              </w:rPr>
              <w:t xml:space="preserve"> or the </w:t>
            </w:r>
            <w:r w:rsidR="0083735F">
              <w:rPr>
                <w:rFonts w:cstheme="minorHAnsi"/>
                <w:color w:val="000000" w:themeColor="text1"/>
                <w:sz w:val="18"/>
                <w:szCs w:val="18"/>
                <w:shd w:val="clear" w:color="auto" w:fill="FFFFFF"/>
              </w:rPr>
              <w:t xml:space="preserve">data protection officer </w:t>
            </w:r>
            <w:r>
              <w:rPr>
                <w:rFonts w:cstheme="minorHAnsi"/>
                <w:color w:val="000000" w:themeColor="text1"/>
                <w:sz w:val="18"/>
                <w:szCs w:val="18"/>
                <w:shd w:val="clear" w:color="auto" w:fill="FFFFFF"/>
              </w:rPr>
              <w:t xml:space="preserve">referred to in the preamble of this document if you wish to withdraw your consent.  However, the withdrawal from your consent will have no influence on the legality of the processing of your personal data that we have processed based on your consent.  </w:t>
            </w:r>
          </w:p>
          <w:p w14:paraId="21F3BAD9" w14:textId="77777777" w:rsidR="002C6C55" w:rsidRPr="001F7216" w:rsidRDefault="002C6C55" w:rsidP="002C6C55">
            <w:pPr>
              <w:spacing w:line="240" w:lineRule="atLeast"/>
              <w:rPr>
                <w:rFonts w:asciiTheme="minorHAnsi" w:hAnsiTheme="minorHAnsi" w:cstheme="minorHAnsi"/>
                <w:color w:val="000000" w:themeColor="text1"/>
                <w:sz w:val="21"/>
                <w:szCs w:val="21"/>
                <w:shd w:val="clear" w:color="auto" w:fill="FFFFFF"/>
              </w:rPr>
            </w:pPr>
          </w:p>
          <w:p w14:paraId="1E53C8D0" w14:textId="59A96EE2" w:rsidR="002C6C55" w:rsidRPr="001F7216" w:rsidRDefault="00E27170" w:rsidP="002C6C55">
            <w:pPr>
              <w:spacing w:line="240" w:lineRule="atLeast"/>
              <w:ind w:left="-51"/>
              <w:jc w:val="both"/>
              <w:rPr>
                <w:rFonts w:asciiTheme="minorHAnsi" w:hAnsiTheme="minorHAnsi" w:cstheme="minorHAnsi"/>
                <w:b/>
                <w:color w:val="000000" w:themeColor="text1"/>
                <w:sz w:val="21"/>
                <w:szCs w:val="21"/>
                <w:shd w:val="clear" w:color="auto" w:fill="FFFFFF"/>
              </w:rPr>
            </w:pPr>
            <w:r>
              <w:rPr>
                <w:rFonts w:asciiTheme="minorHAnsi" w:hAnsiTheme="minorHAnsi" w:cstheme="minorHAnsi"/>
                <w:b/>
                <w:color w:val="000000" w:themeColor="text1"/>
                <w:shd w:val="clear" w:color="auto" w:fill="FFFFFF"/>
              </w:rPr>
              <w:t xml:space="preserve">You can exercise your right in writing </w:t>
            </w:r>
            <w:r w:rsidR="002A7EDA">
              <w:rPr>
                <w:rFonts w:asciiTheme="minorHAnsi" w:hAnsiTheme="minorHAnsi" w:cstheme="minorHAnsi"/>
                <w:b/>
                <w:color w:val="000000" w:themeColor="text1"/>
                <w:shd w:val="clear" w:color="auto" w:fill="FFFFFF"/>
              </w:rPr>
              <w:t xml:space="preserve">contacting </w:t>
            </w:r>
            <w:r>
              <w:rPr>
                <w:rFonts w:asciiTheme="minorHAnsi" w:hAnsiTheme="minorHAnsi" w:cstheme="minorHAnsi"/>
                <w:b/>
                <w:color w:val="000000" w:themeColor="text1"/>
                <w:shd w:val="clear" w:color="auto" w:fill="FFFFFF"/>
              </w:rPr>
              <w:t xml:space="preserve">the </w:t>
            </w:r>
            <w:r w:rsidR="00542DD2">
              <w:rPr>
                <w:rFonts w:asciiTheme="minorHAnsi" w:hAnsiTheme="minorHAnsi" w:cstheme="minorHAnsi"/>
                <w:b/>
                <w:color w:val="000000" w:themeColor="text1"/>
                <w:shd w:val="clear" w:color="auto" w:fill="FFFFFF"/>
              </w:rPr>
              <w:t>controller</w:t>
            </w:r>
            <w:r w:rsidR="002A7EDA">
              <w:rPr>
                <w:rFonts w:asciiTheme="minorHAnsi" w:hAnsiTheme="minorHAnsi" w:cstheme="minorHAnsi"/>
                <w:b/>
                <w:color w:val="000000" w:themeColor="text1"/>
                <w:shd w:val="clear" w:color="auto" w:fill="FFFFFF"/>
              </w:rPr>
              <w:t xml:space="preserve"> or the </w:t>
            </w:r>
            <w:r w:rsidR="0083735F">
              <w:rPr>
                <w:rFonts w:asciiTheme="minorHAnsi" w:hAnsiTheme="minorHAnsi" w:cstheme="minorHAnsi"/>
                <w:b/>
                <w:color w:val="000000" w:themeColor="text1"/>
                <w:shd w:val="clear" w:color="auto" w:fill="FFFFFF"/>
              </w:rPr>
              <w:t xml:space="preserve">data protection officer </w:t>
            </w:r>
            <w:r w:rsidR="002A7EDA">
              <w:rPr>
                <w:rFonts w:asciiTheme="minorHAnsi" w:hAnsiTheme="minorHAnsi" w:cstheme="minorHAnsi"/>
                <w:b/>
                <w:color w:val="000000" w:themeColor="text1"/>
                <w:shd w:val="clear" w:color="auto" w:fill="FFFFFF"/>
              </w:rPr>
              <w:t>referred to in the preamble of this document</w:t>
            </w:r>
            <w:r w:rsidR="002C6C55" w:rsidRPr="001F7216">
              <w:rPr>
                <w:rFonts w:asciiTheme="minorHAnsi" w:hAnsiTheme="minorHAnsi" w:cstheme="minorHAnsi"/>
                <w:b/>
                <w:color w:val="000000" w:themeColor="text1"/>
                <w:shd w:val="clear" w:color="auto" w:fill="FFFFFF"/>
              </w:rPr>
              <w:t xml:space="preserve">. </w:t>
            </w:r>
            <w:r w:rsidR="002A7EDA">
              <w:rPr>
                <w:rFonts w:asciiTheme="minorHAnsi" w:hAnsiTheme="minorHAnsi" w:cstheme="minorHAnsi"/>
                <w:b/>
                <w:color w:val="000000" w:themeColor="text1"/>
                <w:shd w:val="clear" w:color="auto" w:fill="FFFFFF"/>
              </w:rPr>
              <w:t xml:space="preserve"> Use the </w:t>
            </w:r>
            <w:r w:rsidR="002A7EDA">
              <w:rPr>
                <w:rFonts w:asciiTheme="minorHAnsi" w:hAnsiTheme="minorHAnsi" w:cstheme="minorHAnsi"/>
                <w:b/>
                <w:i/>
                <w:iCs/>
                <w:color w:val="000000" w:themeColor="text1"/>
                <w:shd w:val="clear" w:color="auto" w:fill="FFFFFF"/>
              </w:rPr>
              <w:t>F</w:t>
            </w:r>
            <w:r w:rsidR="002A7EDA" w:rsidRPr="002A7EDA">
              <w:rPr>
                <w:rFonts w:asciiTheme="minorHAnsi" w:hAnsiTheme="minorHAnsi" w:cstheme="minorHAnsi"/>
                <w:b/>
                <w:i/>
                <w:iCs/>
                <w:color w:val="000000" w:themeColor="text1"/>
                <w:shd w:val="clear" w:color="auto" w:fill="FFFFFF"/>
              </w:rPr>
              <w:t>orm</w:t>
            </w:r>
            <w:r w:rsidR="002A7EDA">
              <w:rPr>
                <w:rFonts w:asciiTheme="minorHAnsi" w:hAnsiTheme="minorHAnsi" w:cstheme="minorHAnsi"/>
                <w:b/>
                <w:i/>
                <w:iCs/>
                <w:color w:val="000000" w:themeColor="text1"/>
                <w:shd w:val="clear" w:color="auto" w:fill="FFFFFF"/>
              </w:rPr>
              <w:t xml:space="preserve"> for Exercising the Rights of </w:t>
            </w:r>
            <w:r w:rsidR="0083735F">
              <w:rPr>
                <w:rFonts w:asciiTheme="minorHAnsi" w:hAnsiTheme="minorHAnsi" w:cstheme="minorHAnsi"/>
                <w:b/>
                <w:i/>
                <w:iCs/>
                <w:color w:val="000000" w:themeColor="text1"/>
                <w:shd w:val="clear" w:color="auto" w:fill="FFFFFF"/>
              </w:rPr>
              <w:t xml:space="preserve">Data Subject </w:t>
            </w:r>
            <w:r w:rsidR="002A7EDA">
              <w:rPr>
                <w:rFonts w:asciiTheme="minorHAnsi" w:hAnsiTheme="minorHAnsi" w:cstheme="minorHAnsi"/>
                <w:b/>
                <w:i/>
                <w:iCs/>
                <w:color w:val="000000" w:themeColor="text1"/>
                <w:shd w:val="clear" w:color="auto" w:fill="FFFFFF"/>
              </w:rPr>
              <w:t>Concerned</w:t>
            </w:r>
            <w:r w:rsidR="002C6C55" w:rsidRPr="001F7216">
              <w:rPr>
                <w:rFonts w:asciiTheme="minorHAnsi" w:hAnsiTheme="minorHAnsi" w:cstheme="minorHAnsi"/>
                <w:b/>
                <w:color w:val="000000" w:themeColor="text1"/>
                <w:shd w:val="clear" w:color="auto" w:fill="FFFFFF"/>
              </w:rPr>
              <w:t xml:space="preserve">. </w:t>
            </w:r>
            <w:r w:rsidR="002A7EDA">
              <w:rPr>
                <w:rFonts w:asciiTheme="minorHAnsi" w:hAnsiTheme="minorHAnsi" w:cstheme="minorHAnsi"/>
                <w:b/>
                <w:color w:val="000000" w:themeColor="text1"/>
                <w:shd w:val="clear" w:color="auto" w:fill="FFFFFF"/>
              </w:rPr>
              <w:t>If you require more information, do not hesitate to contact us.</w:t>
            </w:r>
          </w:p>
          <w:p w14:paraId="0F4B8CF6" w14:textId="77777777" w:rsidR="002C6C55" w:rsidRPr="001F7216" w:rsidRDefault="002C6C55" w:rsidP="002C6C55">
            <w:pPr>
              <w:spacing w:line="240" w:lineRule="atLeast"/>
              <w:jc w:val="both"/>
              <w:rPr>
                <w:rFonts w:asciiTheme="minorHAnsi" w:hAnsiTheme="minorHAnsi" w:cstheme="minorHAnsi"/>
                <w:b/>
                <w:color w:val="000000" w:themeColor="text1"/>
                <w:sz w:val="21"/>
                <w:szCs w:val="21"/>
                <w:shd w:val="clear" w:color="auto" w:fill="FFFFFF"/>
              </w:rPr>
            </w:pPr>
          </w:p>
          <w:p w14:paraId="52408A58" w14:textId="6931F53E" w:rsidR="00D04CCB" w:rsidRPr="001F7216" w:rsidRDefault="005B32C2" w:rsidP="002C6C55">
            <w:pPr>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1"/>
                <w:szCs w:val="21"/>
                <w:shd w:val="clear" w:color="auto" w:fill="FFFFFF"/>
              </w:rPr>
              <w:t>We will answer your request regarding the processing of your personal data without undue delay within one month after delivery.   This deadline can be prolonged in specific cases in two months</w:t>
            </w:r>
            <w:r w:rsidR="002C6C55" w:rsidRPr="001F7216">
              <w:rPr>
                <w:rFonts w:asciiTheme="minorHAnsi" w:hAnsiTheme="minorHAnsi" w:cstheme="minorHAnsi"/>
                <w:color w:val="000000" w:themeColor="text1"/>
                <w:sz w:val="21"/>
                <w:szCs w:val="21"/>
                <w:shd w:val="clear" w:color="auto" w:fill="FFFFFF"/>
              </w:rPr>
              <w:t xml:space="preserve">, </w:t>
            </w:r>
            <w:r>
              <w:rPr>
                <w:rFonts w:asciiTheme="minorHAnsi" w:hAnsiTheme="minorHAnsi" w:cstheme="minorHAnsi"/>
                <w:color w:val="000000" w:themeColor="text1"/>
                <w:sz w:val="21"/>
                <w:szCs w:val="21"/>
                <w:shd w:val="clear" w:color="auto" w:fill="FFFFFF"/>
              </w:rPr>
              <w:t xml:space="preserve">and we will inform you about the reasons of prolongation within one month after receipt. We are obliged to verify your identity before we start to deal with your request. We will also inform you about the procedure for the verification of your identity when we respond to your request.  The information is provided free of charge. </w:t>
            </w:r>
            <w:r w:rsidR="002C6C55" w:rsidRPr="001F7216">
              <w:rPr>
                <w:rFonts w:asciiTheme="minorHAnsi" w:hAnsiTheme="minorHAnsi" w:cstheme="minorHAnsi"/>
                <w:color w:val="000000" w:themeColor="text1"/>
                <w:sz w:val="21"/>
                <w:szCs w:val="21"/>
                <w:shd w:val="clear" w:color="auto" w:fill="FFFFFF"/>
              </w:rPr>
              <w:t xml:space="preserve"> </w:t>
            </w:r>
            <w:r w:rsidR="007E7013">
              <w:rPr>
                <w:rFonts w:asciiTheme="minorHAnsi" w:hAnsiTheme="minorHAnsi" w:cstheme="minorHAnsi"/>
                <w:color w:val="000000" w:themeColor="text1"/>
                <w:sz w:val="21"/>
                <w:szCs w:val="21"/>
                <w:shd w:val="clear" w:color="auto" w:fill="FFFFFF"/>
              </w:rPr>
              <w:t>I</w:t>
            </w:r>
            <w:r>
              <w:rPr>
                <w:rFonts w:asciiTheme="minorHAnsi" w:hAnsiTheme="minorHAnsi" w:cstheme="minorHAnsi"/>
                <w:color w:val="000000" w:themeColor="text1"/>
                <w:sz w:val="21"/>
                <w:szCs w:val="21"/>
                <w:shd w:val="clear" w:color="auto" w:fill="FFFFFF"/>
              </w:rPr>
              <w:t>f your requests are inadequate or often repeated</w:t>
            </w:r>
            <w:r w:rsidR="002C6C55" w:rsidRPr="001F7216">
              <w:rPr>
                <w:rFonts w:asciiTheme="minorHAnsi" w:hAnsiTheme="minorHAnsi" w:cstheme="minorHAnsi"/>
                <w:color w:val="000000" w:themeColor="text1"/>
                <w:sz w:val="21"/>
                <w:szCs w:val="21"/>
                <w:shd w:val="clear" w:color="auto" w:fill="FFFFFF"/>
              </w:rPr>
              <w:t xml:space="preserve">, </w:t>
            </w:r>
            <w:r>
              <w:rPr>
                <w:rFonts w:asciiTheme="minorHAnsi" w:hAnsiTheme="minorHAnsi" w:cstheme="minorHAnsi"/>
                <w:color w:val="000000" w:themeColor="text1"/>
                <w:sz w:val="21"/>
                <w:szCs w:val="21"/>
                <w:shd w:val="clear" w:color="auto" w:fill="FFFFFF"/>
              </w:rPr>
              <w:t xml:space="preserve">we are entitled to request adequate administrative </w:t>
            </w:r>
            <w:r w:rsidR="00DE4A8C">
              <w:rPr>
                <w:rFonts w:asciiTheme="minorHAnsi" w:hAnsiTheme="minorHAnsi" w:cstheme="minorHAnsi"/>
                <w:color w:val="000000" w:themeColor="text1"/>
                <w:sz w:val="21"/>
                <w:szCs w:val="21"/>
                <w:shd w:val="clear" w:color="auto" w:fill="FFFFFF"/>
              </w:rPr>
              <w:t xml:space="preserve">charges for processing. </w:t>
            </w:r>
          </w:p>
        </w:tc>
      </w:tr>
    </w:tbl>
    <w:p w14:paraId="5015B4C7" w14:textId="77777777" w:rsidR="00BD7819" w:rsidRPr="001F7216" w:rsidRDefault="00BD7819" w:rsidP="00BD7819">
      <w:pPr>
        <w:spacing w:line="276" w:lineRule="auto"/>
        <w:jc w:val="both"/>
        <w:rPr>
          <w:rFonts w:asciiTheme="minorHAnsi" w:hAnsiTheme="minorHAnsi" w:cstheme="minorHAnsi"/>
          <w:sz w:val="22"/>
          <w:szCs w:val="22"/>
          <w:u w:val="single"/>
        </w:rPr>
      </w:pPr>
    </w:p>
    <w:tbl>
      <w:tblPr>
        <w:tblStyle w:val="Mriekatabu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D7819" w:rsidRPr="001F7216" w14:paraId="01FD3A8B" w14:textId="77777777" w:rsidTr="002C6C55">
        <w:trPr>
          <w:trHeight w:val="162"/>
        </w:trPr>
        <w:tc>
          <w:tcPr>
            <w:tcW w:w="9067" w:type="dxa"/>
            <w:shd w:val="clear" w:color="auto" w:fill="auto"/>
          </w:tcPr>
          <w:p w14:paraId="6BC50FD4" w14:textId="3A06F933" w:rsidR="00BD7819" w:rsidRPr="001F7216" w:rsidRDefault="00DE4A8C" w:rsidP="0049471D">
            <w:pPr>
              <w:jc w:val="both"/>
              <w:rPr>
                <w:rFonts w:asciiTheme="minorHAnsi" w:hAnsiTheme="minorHAnsi" w:cstheme="minorHAnsi"/>
                <w:b/>
                <w:color w:val="C23027"/>
                <w:sz w:val="22"/>
                <w:szCs w:val="22"/>
              </w:rPr>
            </w:pPr>
            <w:r>
              <w:rPr>
                <w:rFonts w:asciiTheme="minorHAnsi" w:hAnsiTheme="minorHAnsi" w:cstheme="minorHAnsi"/>
                <w:b/>
                <w:color w:val="C23027"/>
                <w:sz w:val="22"/>
                <w:szCs w:val="22"/>
              </w:rPr>
              <w:t xml:space="preserve">INSTRUCTION ABOUT THE RIGHT TO WITHDRAW YOUR CONSENT ANYTIME </w:t>
            </w:r>
          </w:p>
        </w:tc>
      </w:tr>
      <w:tr w:rsidR="00BD7819" w:rsidRPr="001F7216" w14:paraId="3C7B9B33" w14:textId="77777777" w:rsidTr="002C6C55">
        <w:trPr>
          <w:trHeight w:val="852"/>
        </w:trPr>
        <w:tc>
          <w:tcPr>
            <w:tcW w:w="9067" w:type="dxa"/>
          </w:tcPr>
          <w:p w14:paraId="6ABBAA27" w14:textId="273BAC48" w:rsidR="00BD7819" w:rsidRPr="001F7216" w:rsidRDefault="00DE4A8C" w:rsidP="003F325C">
            <w:pPr>
              <w:ind w:left="-51"/>
              <w:jc w:val="both"/>
              <w:rPr>
                <w:rFonts w:asciiTheme="minorHAnsi" w:hAnsiTheme="minorHAnsi" w:cstheme="minorHAnsi"/>
                <w:sz w:val="22"/>
                <w:szCs w:val="22"/>
              </w:rPr>
            </w:pPr>
            <w:r>
              <w:rPr>
                <w:rFonts w:asciiTheme="minorHAnsi" w:hAnsiTheme="minorHAnsi"/>
                <w:b/>
                <w:color w:val="000000" w:themeColor="text1"/>
                <w:sz w:val="22"/>
                <w:szCs w:val="22"/>
              </w:rPr>
              <w:t>The user can erase c</w:t>
            </w:r>
            <w:r w:rsidR="003F325C" w:rsidRPr="001F7216">
              <w:rPr>
                <w:rFonts w:asciiTheme="minorHAnsi" w:hAnsiTheme="minorHAnsi"/>
                <w:b/>
                <w:color w:val="000000" w:themeColor="text1"/>
                <w:sz w:val="22"/>
                <w:szCs w:val="22"/>
              </w:rPr>
              <w:t>ookie</w:t>
            </w:r>
            <w:r>
              <w:rPr>
                <w:rFonts w:asciiTheme="minorHAnsi" w:hAnsiTheme="minorHAnsi"/>
                <w:b/>
                <w:color w:val="000000" w:themeColor="text1"/>
                <w:sz w:val="22"/>
                <w:szCs w:val="22"/>
              </w:rPr>
              <w:t>s</w:t>
            </w:r>
            <w:r w:rsidR="003F325C" w:rsidRPr="001F7216">
              <w:rPr>
                <w:rFonts w:asciiTheme="minorHAnsi" w:hAnsiTheme="minorHAnsi"/>
                <w:color w:val="000000" w:themeColor="text1"/>
                <w:sz w:val="22"/>
                <w:szCs w:val="22"/>
              </w:rPr>
              <w:t xml:space="preserve"> </w:t>
            </w:r>
            <w:r w:rsidRPr="00DE4A8C">
              <w:rPr>
                <w:rFonts w:asciiTheme="minorHAnsi" w:hAnsiTheme="minorHAnsi"/>
                <w:b/>
                <w:bCs/>
                <w:color w:val="000000" w:themeColor="text1"/>
                <w:sz w:val="22"/>
                <w:szCs w:val="22"/>
              </w:rPr>
              <w:t>anytime</w:t>
            </w:r>
            <w:r>
              <w:rPr>
                <w:rFonts w:asciiTheme="minorHAnsi" w:hAnsiTheme="minorHAnsi"/>
                <w:b/>
                <w:bCs/>
                <w:color w:val="000000" w:themeColor="text1"/>
                <w:sz w:val="22"/>
                <w:szCs w:val="22"/>
              </w:rPr>
              <w:t xml:space="preserve"> by changing the settings of web browser. </w:t>
            </w:r>
            <w:r w:rsidR="003F325C" w:rsidRPr="001F721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There are many ways of cookie management. </w:t>
            </w:r>
            <w:r w:rsidR="003F325C" w:rsidRPr="001F7216">
              <w:rPr>
                <w:rFonts w:asciiTheme="minorHAnsi" w:hAnsiTheme="minorHAnsi"/>
                <w:color w:val="000000" w:themeColor="text1"/>
                <w:sz w:val="22"/>
                <w:szCs w:val="22"/>
              </w:rPr>
              <w:t xml:space="preserve"> P</w:t>
            </w:r>
            <w:r>
              <w:rPr>
                <w:rFonts w:asciiTheme="minorHAnsi" w:hAnsiTheme="minorHAnsi"/>
                <w:color w:val="000000" w:themeColor="text1"/>
                <w:sz w:val="22"/>
                <w:szCs w:val="22"/>
              </w:rPr>
              <w:t xml:space="preserve">lease, refer to instructions of your browser </w:t>
            </w:r>
            <w:r w:rsidR="00EB0BB6">
              <w:rPr>
                <w:rFonts w:asciiTheme="minorHAnsi" w:hAnsiTheme="minorHAnsi"/>
                <w:color w:val="000000" w:themeColor="text1"/>
                <w:sz w:val="22"/>
                <w:szCs w:val="22"/>
              </w:rPr>
              <w:t>or helper to learn more how to modify or adjust the settings of your browser.</w:t>
            </w:r>
          </w:p>
        </w:tc>
      </w:tr>
    </w:tbl>
    <w:p w14:paraId="6CFDB5C3" w14:textId="77777777" w:rsidR="00BD7819" w:rsidRPr="001F7216" w:rsidRDefault="00BD7819" w:rsidP="00BD7819">
      <w:pPr>
        <w:jc w:val="both"/>
        <w:rPr>
          <w:rFonts w:asciiTheme="minorHAnsi" w:hAnsiTheme="minorHAnsi" w:cstheme="minorHAnsi"/>
          <w:sz w:val="22"/>
          <w:szCs w:val="22"/>
          <w:u w:val="single"/>
        </w:rPr>
      </w:pPr>
    </w:p>
    <w:tbl>
      <w:tblPr>
        <w:tblStyle w:val="Mriekatabu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D7819" w:rsidRPr="001F7216" w14:paraId="2836E632" w14:textId="77777777" w:rsidTr="002C6C55">
        <w:trPr>
          <w:trHeight w:val="162"/>
        </w:trPr>
        <w:tc>
          <w:tcPr>
            <w:tcW w:w="9067" w:type="dxa"/>
            <w:shd w:val="clear" w:color="auto" w:fill="auto"/>
          </w:tcPr>
          <w:p w14:paraId="5C32E98E" w14:textId="6F9BEB9B" w:rsidR="00BD7819" w:rsidRPr="001F7216" w:rsidRDefault="00EB0BB6" w:rsidP="0049471D">
            <w:pPr>
              <w:jc w:val="both"/>
              <w:rPr>
                <w:rFonts w:asciiTheme="minorHAnsi" w:hAnsiTheme="minorHAnsi" w:cstheme="minorHAnsi"/>
                <w:b/>
                <w:color w:val="C23027"/>
                <w:sz w:val="22"/>
                <w:szCs w:val="22"/>
                <w:highlight w:val="lightGray"/>
              </w:rPr>
            </w:pPr>
            <w:r>
              <w:rPr>
                <w:rFonts w:asciiTheme="minorHAnsi" w:hAnsiTheme="minorHAnsi" w:cstheme="minorHAnsi"/>
                <w:b/>
                <w:color w:val="C23027"/>
                <w:sz w:val="22"/>
                <w:szCs w:val="22"/>
                <w:shd w:val="clear" w:color="auto" w:fill="FFFFFF"/>
              </w:rPr>
              <w:t xml:space="preserve">PROVIDING OF YOUR PERSONAL DATA IS VOLUNTARY </w:t>
            </w:r>
          </w:p>
        </w:tc>
      </w:tr>
      <w:tr w:rsidR="00BD7819" w:rsidRPr="001F7216" w14:paraId="2A473319" w14:textId="77777777" w:rsidTr="002C6C55">
        <w:trPr>
          <w:trHeight w:val="852"/>
        </w:trPr>
        <w:tc>
          <w:tcPr>
            <w:tcW w:w="9067" w:type="dxa"/>
          </w:tcPr>
          <w:p w14:paraId="5D29DE6F" w14:textId="501231BB" w:rsidR="00BD7819" w:rsidRPr="001F7216" w:rsidRDefault="00EB0BB6" w:rsidP="0049471D">
            <w:pPr>
              <w:jc w:val="both"/>
              <w:rPr>
                <w:rFonts w:asciiTheme="minorHAnsi" w:hAnsiTheme="minorHAnsi" w:cstheme="minorHAnsi"/>
                <w:sz w:val="22"/>
                <w:szCs w:val="22"/>
              </w:rPr>
            </w:pPr>
            <w:r>
              <w:rPr>
                <w:rFonts w:asciiTheme="minorHAnsi" w:hAnsiTheme="minorHAnsi" w:cstheme="minorHAnsi"/>
                <w:sz w:val="22"/>
                <w:szCs w:val="22"/>
              </w:rPr>
              <w:t xml:space="preserve">If you do not agree with tracking cookies, your personal data will not be processed for that purpose, and your disagreement will have no legal consequences. </w:t>
            </w:r>
            <w:r w:rsidRPr="00EB0BB6">
              <w:rPr>
                <w:rFonts w:asciiTheme="minorHAnsi" w:hAnsiTheme="minorHAnsi" w:cstheme="minorHAnsi"/>
                <w:b/>
                <w:bCs/>
                <w:sz w:val="22"/>
                <w:szCs w:val="22"/>
              </w:rPr>
              <w:t xml:space="preserve">However, </w:t>
            </w:r>
            <w:r w:rsidR="00CB7703">
              <w:rPr>
                <w:rFonts w:asciiTheme="minorHAnsi" w:hAnsiTheme="minorHAnsi" w:cstheme="minorHAnsi"/>
                <w:b/>
                <w:bCs/>
                <w:sz w:val="22"/>
                <w:szCs w:val="22"/>
              </w:rPr>
              <w:t xml:space="preserve">cookie restrictions can influence some functions available on the website of </w:t>
            </w:r>
            <w:r w:rsidR="00542DD2">
              <w:rPr>
                <w:rFonts w:asciiTheme="minorHAnsi" w:hAnsiTheme="minorHAnsi" w:cstheme="minorHAnsi"/>
                <w:b/>
                <w:bCs/>
                <w:sz w:val="22"/>
                <w:szCs w:val="22"/>
              </w:rPr>
              <w:t>controller</w:t>
            </w:r>
            <w:r w:rsidR="00CB7703">
              <w:rPr>
                <w:rFonts w:asciiTheme="minorHAnsi" w:hAnsiTheme="minorHAnsi" w:cstheme="minorHAnsi"/>
                <w:b/>
                <w:bCs/>
                <w:sz w:val="22"/>
                <w:szCs w:val="22"/>
              </w:rPr>
              <w:t xml:space="preserve"> or to influence the correct displaying and functioning of website.</w:t>
            </w:r>
          </w:p>
        </w:tc>
      </w:tr>
    </w:tbl>
    <w:p w14:paraId="4F1EEEA8" w14:textId="77777777" w:rsidR="00461AD2" w:rsidRPr="001F7216" w:rsidRDefault="00461AD2" w:rsidP="00E62608">
      <w:pPr>
        <w:spacing w:line="276" w:lineRule="auto"/>
        <w:jc w:val="both"/>
        <w:rPr>
          <w:rFonts w:asciiTheme="minorHAnsi" w:hAnsiTheme="minorHAnsi" w:cstheme="minorHAnsi"/>
          <w:sz w:val="22"/>
          <w:szCs w:val="22"/>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036A32" w:rsidRPr="001F7216" w14:paraId="783DA017" w14:textId="77777777" w:rsidTr="002C6C55">
        <w:trPr>
          <w:trHeight w:val="162"/>
        </w:trPr>
        <w:tc>
          <w:tcPr>
            <w:tcW w:w="8926" w:type="dxa"/>
            <w:shd w:val="clear" w:color="auto" w:fill="auto"/>
          </w:tcPr>
          <w:p w14:paraId="6CF46E70" w14:textId="5D4F939A" w:rsidR="00036A32" w:rsidRPr="001F7216" w:rsidRDefault="00036A32" w:rsidP="00E62608">
            <w:pPr>
              <w:spacing w:line="276" w:lineRule="auto"/>
              <w:rPr>
                <w:rFonts w:asciiTheme="minorHAnsi" w:hAnsiTheme="minorHAnsi" w:cstheme="minorHAnsi"/>
                <w:b/>
                <w:color w:val="C23027"/>
                <w:sz w:val="22"/>
                <w:szCs w:val="22"/>
              </w:rPr>
            </w:pPr>
            <w:r w:rsidRPr="001F7216">
              <w:rPr>
                <w:rFonts w:asciiTheme="minorHAnsi" w:hAnsiTheme="minorHAnsi" w:cstheme="minorHAnsi"/>
                <w:b/>
                <w:color w:val="C23027"/>
                <w:sz w:val="22"/>
                <w:szCs w:val="22"/>
                <w:shd w:val="clear" w:color="auto" w:fill="FFFFFF"/>
              </w:rPr>
              <w:t>AUTOMAT</w:t>
            </w:r>
            <w:r w:rsidR="00CB7703">
              <w:rPr>
                <w:rFonts w:asciiTheme="minorHAnsi" w:hAnsiTheme="minorHAnsi" w:cstheme="minorHAnsi"/>
                <w:b/>
                <w:color w:val="C23027"/>
                <w:sz w:val="22"/>
                <w:szCs w:val="22"/>
                <w:shd w:val="clear" w:color="auto" w:fill="FFFFFF"/>
              </w:rPr>
              <w:t>ED DECISION</w:t>
            </w:r>
            <w:r w:rsidR="0083735F">
              <w:rPr>
                <w:rFonts w:asciiTheme="minorHAnsi" w:hAnsiTheme="minorHAnsi" w:cstheme="minorHAnsi"/>
                <w:b/>
                <w:color w:val="C23027"/>
                <w:sz w:val="22"/>
                <w:szCs w:val="22"/>
                <w:shd w:val="clear" w:color="auto" w:fill="FFFFFF"/>
              </w:rPr>
              <w:t>-</w:t>
            </w:r>
            <w:r w:rsidR="00CB7703">
              <w:rPr>
                <w:rFonts w:asciiTheme="minorHAnsi" w:hAnsiTheme="minorHAnsi" w:cstheme="minorHAnsi"/>
                <w:b/>
                <w:color w:val="C23027"/>
                <w:sz w:val="22"/>
                <w:szCs w:val="22"/>
                <w:shd w:val="clear" w:color="auto" w:fill="FFFFFF"/>
              </w:rPr>
              <w:t xml:space="preserve">MAKING, INCLUDING PROFILING </w:t>
            </w:r>
          </w:p>
        </w:tc>
      </w:tr>
      <w:tr w:rsidR="00036A32" w:rsidRPr="001F7216" w14:paraId="26EE32AA" w14:textId="77777777" w:rsidTr="002C6C55">
        <w:trPr>
          <w:trHeight w:val="646"/>
        </w:trPr>
        <w:tc>
          <w:tcPr>
            <w:tcW w:w="8926" w:type="dxa"/>
          </w:tcPr>
          <w:p w14:paraId="0079CCDF" w14:textId="7E8F5BDB" w:rsidR="00036A32" w:rsidRDefault="00CB7703" w:rsidP="00E62608">
            <w:pPr>
              <w:pStyle w:val="odrka-"/>
              <w:numPr>
                <w:ilvl w:val="0"/>
                <w:numId w:val="0"/>
              </w:numPr>
              <w:tabs>
                <w:tab w:val="left" w:pos="5929"/>
              </w:tabs>
              <w:spacing w:before="0"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542DD2">
              <w:rPr>
                <w:rFonts w:asciiTheme="minorHAnsi" w:hAnsiTheme="minorHAnsi" w:cstheme="minorHAnsi"/>
                <w:sz w:val="22"/>
                <w:szCs w:val="22"/>
                <w:lang w:val="en-GB"/>
              </w:rPr>
              <w:t>controller</w:t>
            </w:r>
            <w:r>
              <w:rPr>
                <w:rFonts w:asciiTheme="minorHAnsi" w:hAnsiTheme="minorHAnsi" w:cstheme="minorHAnsi"/>
                <w:sz w:val="22"/>
                <w:szCs w:val="22"/>
                <w:lang w:val="en-GB"/>
              </w:rPr>
              <w:t xml:space="preserve"> neither use automated individual decision</w:t>
            </w:r>
            <w:r w:rsidR="0083735F">
              <w:rPr>
                <w:rFonts w:asciiTheme="minorHAnsi" w:hAnsiTheme="minorHAnsi" w:cstheme="minorHAnsi"/>
                <w:sz w:val="22"/>
                <w:szCs w:val="22"/>
                <w:lang w:val="en-GB"/>
              </w:rPr>
              <w:t>-</w:t>
            </w:r>
            <w:r>
              <w:rPr>
                <w:rFonts w:asciiTheme="minorHAnsi" w:hAnsiTheme="minorHAnsi" w:cstheme="minorHAnsi"/>
                <w:sz w:val="22"/>
                <w:szCs w:val="22"/>
                <w:lang w:val="en-GB"/>
              </w:rPr>
              <w:t>making nor profiling.</w:t>
            </w:r>
          </w:p>
          <w:p w14:paraId="50ABD4F0" w14:textId="77777777" w:rsidR="00781B73" w:rsidRDefault="00781B73" w:rsidP="00E62608">
            <w:pPr>
              <w:pStyle w:val="odrka-"/>
              <w:numPr>
                <w:ilvl w:val="0"/>
                <w:numId w:val="0"/>
              </w:numPr>
              <w:tabs>
                <w:tab w:val="left" w:pos="5929"/>
              </w:tabs>
              <w:spacing w:before="0" w:after="0" w:line="276" w:lineRule="auto"/>
              <w:rPr>
                <w:rFonts w:asciiTheme="minorHAnsi" w:hAnsiTheme="minorHAnsi" w:cstheme="minorHAnsi"/>
                <w:sz w:val="22"/>
                <w:szCs w:val="22"/>
                <w:lang w:val="en-GB"/>
              </w:rPr>
            </w:pPr>
          </w:p>
          <w:p w14:paraId="294DC0E7" w14:textId="5BB52DD3" w:rsidR="00781B73" w:rsidRPr="001F7216" w:rsidRDefault="00781B73" w:rsidP="00E62608">
            <w:pPr>
              <w:pStyle w:val="odrka-"/>
              <w:numPr>
                <w:ilvl w:val="0"/>
                <w:numId w:val="0"/>
              </w:numPr>
              <w:tabs>
                <w:tab w:val="left" w:pos="5929"/>
              </w:tabs>
              <w:spacing w:before="0" w:after="0" w:line="276" w:lineRule="auto"/>
              <w:rPr>
                <w:rFonts w:asciiTheme="minorHAnsi" w:hAnsiTheme="minorHAnsi" w:cstheme="minorHAnsi"/>
                <w:sz w:val="22"/>
                <w:szCs w:val="22"/>
                <w:lang w:val="en-GB"/>
              </w:rPr>
            </w:pPr>
          </w:p>
        </w:tc>
      </w:tr>
    </w:tbl>
    <w:p w14:paraId="75329375" w14:textId="4835EE81" w:rsidR="005542F2" w:rsidRPr="001F7216" w:rsidRDefault="00EE1E3D" w:rsidP="00E62608">
      <w:pPr>
        <w:spacing w:line="276" w:lineRule="auto"/>
        <w:jc w:val="both"/>
        <w:rPr>
          <w:rFonts w:asciiTheme="minorHAnsi" w:hAnsiTheme="minorHAnsi" w:cstheme="minorHAnsi"/>
          <w:sz w:val="22"/>
          <w:szCs w:val="22"/>
        </w:rPr>
      </w:pPr>
      <w:r w:rsidRPr="001F7216">
        <w:rPr>
          <w:rFonts w:asciiTheme="minorHAnsi" w:hAnsiTheme="minorHAnsi" w:cstheme="minorHAnsi"/>
          <w:sz w:val="22"/>
          <w:szCs w:val="22"/>
        </w:rPr>
        <w:t xml:space="preserve"> </w:t>
      </w:r>
    </w:p>
    <w:p w14:paraId="639EB136" w14:textId="77777777" w:rsidR="00E62608" w:rsidRPr="001F7216" w:rsidRDefault="00E62608">
      <w:pPr>
        <w:spacing w:line="276" w:lineRule="auto"/>
        <w:jc w:val="both"/>
        <w:rPr>
          <w:rFonts w:asciiTheme="minorHAnsi" w:hAnsiTheme="minorHAnsi" w:cstheme="minorHAnsi"/>
          <w:sz w:val="22"/>
          <w:szCs w:val="22"/>
        </w:rPr>
      </w:pPr>
    </w:p>
    <w:sectPr w:rsidR="00E62608" w:rsidRPr="001F7216" w:rsidSect="00EA558F">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CFF8" w14:textId="77777777" w:rsidR="00281963" w:rsidRDefault="00281963" w:rsidP="00C73495">
      <w:r>
        <w:separator/>
      </w:r>
    </w:p>
  </w:endnote>
  <w:endnote w:type="continuationSeparator" w:id="0">
    <w:p w14:paraId="0D0AB0AB" w14:textId="77777777" w:rsidR="00281963" w:rsidRDefault="00281963" w:rsidP="00C7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241C" w14:textId="77777777" w:rsidR="00171B7F" w:rsidRDefault="002339BB" w:rsidP="00A73C1E">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2E44807" w14:textId="77777777" w:rsidR="00171B7F" w:rsidRDefault="00281963" w:rsidP="00171B7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266C" w14:textId="5FAC755E" w:rsidR="00E62608" w:rsidRPr="00C63F67" w:rsidRDefault="001E6523" w:rsidP="002C6C55">
    <w:pPr>
      <w:pStyle w:val="Pta"/>
      <w:framePr w:wrap="none" w:vAnchor="text" w:hAnchor="margin" w:xAlign="right" w:y="1"/>
      <w:jc w:val="center"/>
      <w:rPr>
        <w:color w:val="000000" w:themeColor="text1"/>
        <w:sz w:val="20"/>
        <w:szCs w:val="20"/>
      </w:rPr>
    </w:pPr>
    <w:r>
      <w:rPr>
        <w:color w:val="000000" w:themeColor="text1"/>
        <w:sz w:val="20"/>
        <w:szCs w:val="20"/>
      </w:rPr>
      <w:t>Page</w:t>
    </w:r>
    <w:r w:rsidR="00E62608" w:rsidRPr="00C63F67">
      <w:rPr>
        <w:color w:val="000000" w:themeColor="text1"/>
        <w:sz w:val="20"/>
        <w:szCs w:val="20"/>
      </w:rPr>
      <w:t xml:space="preserve"> </w:t>
    </w:r>
    <w:r w:rsidR="00E62608" w:rsidRPr="00C63F67">
      <w:rPr>
        <w:color w:val="000000" w:themeColor="text1"/>
        <w:sz w:val="20"/>
        <w:szCs w:val="20"/>
      </w:rPr>
      <w:fldChar w:fldCharType="begin"/>
    </w:r>
    <w:r w:rsidR="00E62608" w:rsidRPr="00C63F67">
      <w:rPr>
        <w:color w:val="000000" w:themeColor="text1"/>
        <w:sz w:val="20"/>
        <w:szCs w:val="20"/>
      </w:rPr>
      <w:instrText xml:space="preserve"> PAGE  \* Arabic  \* MERGEFORMAT </w:instrText>
    </w:r>
    <w:r w:rsidR="00E62608" w:rsidRPr="00C63F67">
      <w:rPr>
        <w:color w:val="000000" w:themeColor="text1"/>
        <w:sz w:val="20"/>
        <w:szCs w:val="20"/>
      </w:rPr>
      <w:fldChar w:fldCharType="separate"/>
    </w:r>
    <w:r w:rsidR="00E62608" w:rsidRPr="00C63F67">
      <w:rPr>
        <w:color w:val="000000" w:themeColor="text1"/>
        <w:sz w:val="20"/>
        <w:szCs w:val="20"/>
      </w:rPr>
      <w:t>1</w:t>
    </w:r>
    <w:r w:rsidR="00E62608" w:rsidRPr="00C63F67">
      <w:rPr>
        <w:color w:val="000000" w:themeColor="text1"/>
        <w:sz w:val="20"/>
        <w:szCs w:val="20"/>
      </w:rPr>
      <w:fldChar w:fldCharType="end"/>
    </w:r>
    <w:r w:rsidR="00E62608" w:rsidRPr="00C63F67">
      <w:rPr>
        <w:color w:val="000000" w:themeColor="text1"/>
        <w:sz w:val="20"/>
        <w:szCs w:val="20"/>
      </w:rPr>
      <w:t xml:space="preserve"> </w:t>
    </w:r>
    <w:r>
      <w:rPr>
        <w:color w:val="000000" w:themeColor="text1"/>
        <w:sz w:val="20"/>
        <w:szCs w:val="20"/>
      </w:rPr>
      <w:t>/</w:t>
    </w:r>
    <w:r w:rsidR="00E62608" w:rsidRPr="00C63F67">
      <w:rPr>
        <w:color w:val="000000" w:themeColor="text1"/>
        <w:sz w:val="20"/>
        <w:szCs w:val="20"/>
      </w:rPr>
      <w:t xml:space="preserve"> </w:t>
    </w:r>
    <w:r w:rsidR="00E62608" w:rsidRPr="00C63F67">
      <w:rPr>
        <w:color w:val="000000" w:themeColor="text1"/>
        <w:sz w:val="20"/>
        <w:szCs w:val="20"/>
      </w:rPr>
      <w:fldChar w:fldCharType="begin"/>
    </w:r>
    <w:r w:rsidR="00E62608" w:rsidRPr="00C63F67">
      <w:rPr>
        <w:color w:val="000000" w:themeColor="text1"/>
        <w:sz w:val="20"/>
        <w:szCs w:val="20"/>
      </w:rPr>
      <w:instrText xml:space="preserve"> NUMPAGES  \* Arabic  \* MERGEFORMAT </w:instrText>
    </w:r>
    <w:r w:rsidR="00E62608" w:rsidRPr="00C63F67">
      <w:rPr>
        <w:color w:val="000000" w:themeColor="text1"/>
        <w:sz w:val="20"/>
        <w:szCs w:val="20"/>
      </w:rPr>
      <w:fldChar w:fldCharType="separate"/>
    </w:r>
    <w:r w:rsidR="00E62608" w:rsidRPr="00C63F67">
      <w:rPr>
        <w:color w:val="000000" w:themeColor="text1"/>
        <w:sz w:val="20"/>
        <w:szCs w:val="20"/>
      </w:rPr>
      <w:t>3</w:t>
    </w:r>
    <w:r w:rsidR="00E62608" w:rsidRPr="00C63F67">
      <w:rPr>
        <w:color w:val="000000" w:themeColor="text1"/>
        <w:sz w:val="20"/>
        <w:szCs w:val="20"/>
      </w:rPr>
      <w:fldChar w:fldCharType="end"/>
    </w:r>
  </w:p>
  <w:p w14:paraId="37050163" w14:textId="605163DE" w:rsidR="00A73C1E" w:rsidRPr="00C63F67" w:rsidRDefault="00A73C1E" w:rsidP="002C6C55">
    <w:pPr>
      <w:pStyle w:val="Pta"/>
      <w:framePr w:wrap="none" w:vAnchor="text" w:hAnchor="margin" w:xAlign="right" w:y="1"/>
      <w:jc w:val="center"/>
      <w:rPr>
        <w:rStyle w:val="slostrany"/>
        <w:color w:val="000000" w:themeColor="text1"/>
        <w:sz w:val="20"/>
        <w:szCs w:val="20"/>
      </w:rPr>
    </w:pPr>
  </w:p>
  <w:p w14:paraId="4392E9D4" w14:textId="77777777" w:rsidR="00171B7F" w:rsidRPr="00C63F67" w:rsidRDefault="00281963" w:rsidP="002C6C55">
    <w:pPr>
      <w:pStyle w:val="Pta"/>
      <w:ind w:right="360"/>
      <w:jc w:val="cen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2D60" w14:textId="77777777" w:rsidR="00281963" w:rsidRDefault="00281963" w:rsidP="00C73495">
      <w:r>
        <w:separator/>
      </w:r>
    </w:p>
  </w:footnote>
  <w:footnote w:type="continuationSeparator" w:id="0">
    <w:p w14:paraId="21CF7F49" w14:textId="77777777" w:rsidR="00281963" w:rsidRDefault="00281963" w:rsidP="00C7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A1AA" w14:textId="58F2EA08" w:rsidR="001D6867" w:rsidRPr="001D6867" w:rsidRDefault="001D6867" w:rsidP="001D6867">
    <w:pPr>
      <w:pStyle w:val="Hlavika"/>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B97"/>
    <w:multiLevelType w:val="hybridMultilevel"/>
    <w:tmpl w:val="E09414B6"/>
    <w:lvl w:ilvl="0" w:tplc="041B0005">
      <w:start w:val="1"/>
      <w:numFmt w:val="bullet"/>
      <w:lvlText w:val=""/>
      <w:lvlJc w:val="left"/>
      <w:pPr>
        <w:ind w:left="720" w:hanging="360"/>
      </w:pPr>
      <w:rPr>
        <w:rFonts w:ascii="Wingdings" w:hAnsi="Wingdings" w:hint="default"/>
      </w:rPr>
    </w:lvl>
    <w:lvl w:ilvl="1" w:tplc="83141730">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724512"/>
    <w:multiLevelType w:val="hybridMultilevel"/>
    <w:tmpl w:val="2B7487F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333837"/>
    <w:multiLevelType w:val="multilevel"/>
    <w:tmpl w:val="FD6484EE"/>
    <w:lvl w:ilvl="0">
      <w:start w:val="5"/>
      <w:numFmt w:val="bullet"/>
      <w:lvlText w:val="-"/>
      <w:lvlJc w:val="left"/>
      <w:pPr>
        <w:ind w:left="1495" w:hanging="360"/>
      </w:pPr>
      <w:rPr>
        <w:rFonts w:ascii="Open Sans" w:eastAsia="Times New Roman" w:hAnsi="Open San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BB5AED"/>
    <w:multiLevelType w:val="multilevel"/>
    <w:tmpl w:val="0FD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95008"/>
    <w:multiLevelType w:val="hybridMultilevel"/>
    <w:tmpl w:val="4C167A68"/>
    <w:lvl w:ilvl="0" w:tplc="76EA5730">
      <w:start w:val="12"/>
      <w:numFmt w:val="bullet"/>
      <w:lvlText w:val="-"/>
      <w:lvlJc w:val="left"/>
      <w:pPr>
        <w:ind w:left="2820" w:hanging="360"/>
      </w:pPr>
      <w:rPr>
        <w:rFonts w:ascii="Times New Roman" w:eastAsia="Times New Roman" w:hAnsi="Times New Roman" w:cs="Times New Roman" w:hint="default"/>
        <w:u w:val="none"/>
      </w:rPr>
    </w:lvl>
    <w:lvl w:ilvl="1" w:tplc="041B0003" w:tentative="1">
      <w:start w:val="1"/>
      <w:numFmt w:val="bullet"/>
      <w:lvlText w:val="o"/>
      <w:lvlJc w:val="left"/>
      <w:pPr>
        <w:ind w:left="3540" w:hanging="360"/>
      </w:pPr>
      <w:rPr>
        <w:rFonts w:ascii="Courier New" w:hAnsi="Courier New" w:cs="Courier New" w:hint="default"/>
      </w:rPr>
    </w:lvl>
    <w:lvl w:ilvl="2" w:tplc="041B0005" w:tentative="1">
      <w:start w:val="1"/>
      <w:numFmt w:val="bullet"/>
      <w:lvlText w:val=""/>
      <w:lvlJc w:val="left"/>
      <w:pPr>
        <w:ind w:left="4260" w:hanging="360"/>
      </w:pPr>
      <w:rPr>
        <w:rFonts w:ascii="Wingdings" w:hAnsi="Wingdings" w:hint="default"/>
      </w:rPr>
    </w:lvl>
    <w:lvl w:ilvl="3" w:tplc="041B0001" w:tentative="1">
      <w:start w:val="1"/>
      <w:numFmt w:val="bullet"/>
      <w:lvlText w:val=""/>
      <w:lvlJc w:val="left"/>
      <w:pPr>
        <w:ind w:left="4980" w:hanging="360"/>
      </w:pPr>
      <w:rPr>
        <w:rFonts w:ascii="Symbol" w:hAnsi="Symbol" w:hint="default"/>
      </w:rPr>
    </w:lvl>
    <w:lvl w:ilvl="4" w:tplc="041B0003" w:tentative="1">
      <w:start w:val="1"/>
      <w:numFmt w:val="bullet"/>
      <w:lvlText w:val="o"/>
      <w:lvlJc w:val="left"/>
      <w:pPr>
        <w:ind w:left="5700" w:hanging="360"/>
      </w:pPr>
      <w:rPr>
        <w:rFonts w:ascii="Courier New" w:hAnsi="Courier New" w:cs="Courier New" w:hint="default"/>
      </w:rPr>
    </w:lvl>
    <w:lvl w:ilvl="5" w:tplc="041B0005" w:tentative="1">
      <w:start w:val="1"/>
      <w:numFmt w:val="bullet"/>
      <w:lvlText w:val=""/>
      <w:lvlJc w:val="left"/>
      <w:pPr>
        <w:ind w:left="6420" w:hanging="360"/>
      </w:pPr>
      <w:rPr>
        <w:rFonts w:ascii="Wingdings" w:hAnsi="Wingdings" w:hint="default"/>
      </w:rPr>
    </w:lvl>
    <w:lvl w:ilvl="6" w:tplc="041B0001" w:tentative="1">
      <w:start w:val="1"/>
      <w:numFmt w:val="bullet"/>
      <w:lvlText w:val=""/>
      <w:lvlJc w:val="left"/>
      <w:pPr>
        <w:ind w:left="7140" w:hanging="360"/>
      </w:pPr>
      <w:rPr>
        <w:rFonts w:ascii="Symbol" w:hAnsi="Symbol" w:hint="default"/>
      </w:rPr>
    </w:lvl>
    <w:lvl w:ilvl="7" w:tplc="041B0003" w:tentative="1">
      <w:start w:val="1"/>
      <w:numFmt w:val="bullet"/>
      <w:lvlText w:val="o"/>
      <w:lvlJc w:val="left"/>
      <w:pPr>
        <w:ind w:left="7860" w:hanging="360"/>
      </w:pPr>
      <w:rPr>
        <w:rFonts w:ascii="Courier New" w:hAnsi="Courier New" w:cs="Courier New" w:hint="default"/>
      </w:rPr>
    </w:lvl>
    <w:lvl w:ilvl="8" w:tplc="041B0005" w:tentative="1">
      <w:start w:val="1"/>
      <w:numFmt w:val="bullet"/>
      <w:lvlText w:val=""/>
      <w:lvlJc w:val="left"/>
      <w:pPr>
        <w:ind w:left="8580" w:hanging="360"/>
      </w:pPr>
      <w:rPr>
        <w:rFonts w:ascii="Wingdings" w:hAnsi="Wingdings" w:hint="default"/>
      </w:rPr>
    </w:lvl>
  </w:abstractNum>
  <w:abstractNum w:abstractNumId="5" w15:restartNumberingAfterBreak="0">
    <w:nsid w:val="32CF6573"/>
    <w:multiLevelType w:val="hybridMultilevel"/>
    <w:tmpl w:val="D50A62D8"/>
    <w:lvl w:ilvl="0" w:tplc="8EDC149A">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B53277B"/>
    <w:multiLevelType w:val="hybridMultilevel"/>
    <w:tmpl w:val="AF42FC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05447A"/>
    <w:multiLevelType w:val="hybridMultilevel"/>
    <w:tmpl w:val="B2C499C8"/>
    <w:lvl w:ilvl="0" w:tplc="370C3858">
      <w:start w:val="1"/>
      <w:numFmt w:val="bullet"/>
      <w:lvlText w:val=""/>
      <w:lvlJc w:val="left"/>
      <w:pPr>
        <w:ind w:left="720" w:hanging="360"/>
      </w:pPr>
      <w:rPr>
        <w:rFonts w:asciiTheme="minorHAnsi" w:hAnsiTheme="minorHAnsi" w:cstheme="minorHAnsi"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1660A2"/>
    <w:multiLevelType w:val="hybridMultilevel"/>
    <w:tmpl w:val="90D00B7E"/>
    <w:lvl w:ilvl="0" w:tplc="A3EE891C">
      <w:start w:val="1"/>
      <w:numFmt w:val="bullet"/>
      <w:pStyle w:val="odrka-"/>
      <w:lvlText w:val=""/>
      <w:lvlJc w:val="left"/>
      <w:pPr>
        <w:tabs>
          <w:tab w:val="num" w:pos="2495"/>
        </w:tabs>
        <w:ind w:left="2495" w:hanging="454"/>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FD22450"/>
    <w:multiLevelType w:val="hybridMultilevel"/>
    <w:tmpl w:val="2A08DBE0"/>
    <w:lvl w:ilvl="0" w:tplc="041B0005">
      <w:start w:val="1"/>
      <w:numFmt w:val="bullet"/>
      <w:lvlText w:val=""/>
      <w:lvlJc w:val="left"/>
      <w:pPr>
        <w:ind w:left="1495"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7507F66"/>
    <w:multiLevelType w:val="hybridMultilevel"/>
    <w:tmpl w:val="5DF61C90"/>
    <w:lvl w:ilvl="0" w:tplc="5BBEDAE0">
      <w:start w:val="1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E363B6C"/>
    <w:multiLevelType w:val="hybridMultilevel"/>
    <w:tmpl w:val="E2A0CB62"/>
    <w:lvl w:ilvl="0" w:tplc="041B0011">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num w:numId="1">
    <w:abstractNumId w:val="5"/>
  </w:num>
  <w:num w:numId="2">
    <w:abstractNumId w:val="4"/>
  </w:num>
  <w:num w:numId="3">
    <w:abstractNumId w:val="8"/>
  </w:num>
  <w:num w:numId="4">
    <w:abstractNumId w:val="9"/>
  </w:num>
  <w:num w:numId="5">
    <w:abstractNumId w:val="7"/>
  </w:num>
  <w:num w:numId="6">
    <w:abstractNumId w:val="10"/>
  </w:num>
  <w:num w:numId="7">
    <w:abstractNumId w:val="2"/>
  </w:num>
  <w:num w:numId="8">
    <w:abstractNumId w:val="0"/>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72"/>
    <w:rsid w:val="000070E5"/>
    <w:rsid w:val="00007C78"/>
    <w:rsid w:val="000267C9"/>
    <w:rsid w:val="0003192F"/>
    <w:rsid w:val="00036A32"/>
    <w:rsid w:val="00054D6F"/>
    <w:rsid w:val="000567C0"/>
    <w:rsid w:val="00060A60"/>
    <w:rsid w:val="0007344B"/>
    <w:rsid w:val="00073891"/>
    <w:rsid w:val="00085447"/>
    <w:rsid w:val="00085B81"/>
    <w:rsid w:val="000942B4"/>
    <w:rsid w:val="000B3135"/>
    <w:rsid w:val="000B444A"/>
    <w:rsid w:val="000C5E8D"/>
    <w:rsid w:val="000D4727"/>
    <w:rsid w:val="000D58D3"/>
    <w:rsid w:val="000D6664"/>
    <w:rsid w:val="000F1496"/>
    <w:rsid w:val="000F14DB"/>
    <w:rsid w:val="000F29AB"/>
    <w:rsid w:val="000F4C0D"/>
    <w:rsid w:val="00100C8D"/>
    <w:rsid w:val="00113624"/>
    <w:rsid w:val="001141DF"/>
    <w:rsid w:val="00116B95"/>
    <w:rsid w:val="00120323"/>
    <w:rsid w:val="00121C2C"/>
    <w:rsid w:val="00133C79"/>
    <w:rsid w:val="00137447"/>
    <w:rsid w:val="001562FF"/>
    <w:rsid w:val="0015781B"/>
    <w:rsid w:val="001606B9"/>
    <w:rsid w:val="001A4CCF"/>
    <w:rsid w:val="001B40EC"/>
    <w:rsid w:val="001C29CF"/>
    <w:rsid w:val="001D12B8"/>
    <w:rsid w:val="001D6867"/>
    <w:rsid w:val="001E1EA0"/>
    <w:rsid w:val="001E6523"/>
    <w:rsid w:val="001E7F39"/>
    <w:rsid w:val="001F27D9"/>
    <w:rsid w:val="001F4C59"/>
    <w:rsid w:val="001F7216"/>
    <w:rsid w:val="001F7667"/>
    <w:rsid w:val="00205B27"/>
    <w:rsid w:val="0022067B"/>
    <w:rsid w:val="002339BB"/>
    <w:rsid w:val="00235D82"/>
    <w:rsid w:val="00254F3C"/>
    <w:rsid w:val="00277A60"/>
    <w:rsid w:val="00281963"/>
    <w:rsid w:val="00282FC6"/>
    <w:rsid w:val="00290BDB"/>
    <w:rsid w:val="002912D1"/>
    <w:rsid w:val="00292958"/>
    <w:rsid w:val="002A7EDA"/>
    <w:rsid w:val="002C6C55"/>
    <w:rsid w:val="002C7D14"/>
    <w:rsid w:val="002D047C"/>
    <w:rsid w:val="002D0D32"/>
    <w:rsid w:val="002E4D49"/>
    <w:rsid w:val="002E6F95"/>
    <w:rsid w:val="002F773F"/>
    <w:rsid w:val="00301D04"/>
    <w:rsid w:val="00317165"/>
    <w:rsid w:val="00322196"/>
    <w:rsid w:val="00322A42"/>
    <w:rsid w:val="0033140B"/>
    <w:rsid w:val="00335353"/>
    <w:rsid w:val="0034614E"/>
    <w:rsid w:val="00363986"/>
    <w:rsid w:val="00365F6A"/>
    <w:rsid w:val="00387287"/>
    <w:rsid w:val="003904DB"/>
    <w:rsid w:val="003923FC"/>
    <w:rsid w:val="0039461F"/>
    <w:rsid w:val="003C0CBD"/>
    <w:rsid w:val="003E04FD"/>
    <w:rsid w:val="003E3557"/>
    <w:rsid w:val="003F31F9"/>
    <w:rsid w:val="003F325C"/>
    <w:rsid w:val="00401869"/>
    <w:rsid w:val="00403716"/>
    <w:rsid w:val="00423FC1"/>
    <w:rsid w:val="004240FB"/>
    <w:rsid w:val="00430145"/>
    <w:rsid w:val="004567BC"/>
    <w:rsid w:val="004608C6"/>
    <w:rsid w:val="00461AD2"/>
    <w:rsid w:val="004930E7"/>
    <w:rsid w:val="004B51DC"/>
    <w:rsid w:val="004B5516"/>
    <w:rsid w:val="004D0834"/>
    <w:rsid w:val="004D442E"/>
    <w:rsid w:val="004E13C8"/>
    <w:rsid w:val="004E41D9"/>
    <w:rsid w:val="004E537B"/>
    <w:rsid w:val="004F2008"/>
    <w:rsid w:val="004F206F"/>
    <w:rsid w:val="00504FDD"/>
    <w:rsid w:val="00514BCB"/>
    <w:rsid w:val="00542DD2"/>
    <w:rsid w:val="00543763"/>
    <w:rsid w:val="00551BF9"/>
    <w:rsid w:val="005524D0"/>
    <w:rsid w:val="005542F2"/>
    <w:rsid w:val="00573DAA"/>
    <w:rsid w:val="00593D2D"/>
    <w:rsid w:val="005A24F9"/>
    <w:rsid w:val="005B32C2"/>
    <w:rsid w:val="005B4CA3"/>
    <w:rsid w:val="005D121E"/>
    <w:rsid w:val="005D5BC2"/>
    <w:rsid w:val="005D6B24"/>
    <w:rsid w:val="005D7274"/>
    <w:rsid w:val="005F3F5A"/>
    <w:rsid w:val="00602CE9"/>
    <w:rsid w:val="006054DF"/>
    <w:rsid w:val="00621BE1"/>
    <w:rsid w:val="006221EA"/>
    <w:rsid w:val="00636FA9"/>
    <w:rsid w:val="00646772"/>
    <w:rsid w:val="00654E20"/>
    <w:rsid w:val="00655F6A"/>
    <w:rsid w:val="00666B58"/>
    <w:rsid w:val="0067526B"/>
    <w:rsid w:val="00681A5B"/>
    <w:rsid w:val="00693EEB"/>
    <w:rsid w:val="006A4BDA"/>
    <w:rsid w:val="006C39CE"/>
    <w:rsid w:val="006C4156"/>
    <w:rsid w:val="006D176D"/>
    <w:rsid w:val="006E31CB"/>
    <w:rsid w:val="006E5875"/>
    <w:rsid w:val="006E780B"/>
    <w:rsid w:val="006F1CCF"/>
    <w:rsid w:val="0070187A"/>
    <w:rsid w:val="00707B61"/>
    <w:rsid w:val="00712A4E"/>
    <w:rsid w:val="00712B9F"/>
    <w:rsid w:val="00716771"/>
    <w:rsid w:val="00717B9E"/>
    <w:rsid w:val="00717C21"/>
    <w:rsid w:val="00717D35"/>
    <w:rsid w:val="007240DA"/>
    <w:rsid w:val="00730F1A"/>
    <w:rsid w:val="00731E87"/>
    <w:rsid w:val="007340B6"/>
    <w:rsid w:val="007379BE"/>
    <w:rsid w:val="007463DD"/>
    <w:rsid w:val="00754BA6"/>
    <w:rsid w:val="00771C44"/>
    <w:rsid w:val="00781B73"/>
    <w:rsid w:val="0078280F"/>
    <w:rsid w:val="0079372F"/>
    <w:rsid w:val="00793D31"/>
    <w:rsid w:val="00794D30"/>
    <w:rsid w:val="007958A4"/>
    <w:rsid w:val="00796A5E"/>
    <w:rsid w:val="007A525C"/>
    <w:rsid w:val="007B64AB"/>
    <w:rsid w:val="007E7013"/>
    <w:rsid w:val="007F18D1"/>
    <w:rsid w:val="008064C0"/>
    <w:rsid w:val="00820851"/>
    <w:rsid w:val="00822EDA"/>
    <w:rsid w:val="00830E1A"/>
    <w:rsid w:val="00835985"/>
    <w:rsid w:val="00836850"/>
    <w:rsid w:val="0083735F"/>
    <w:rsid w:val="00840234"/>
    <w:rsid w:val="008501C8"/>
    <w:rsid w:val="00850AE1"/>
    <w:rsid w:val="008601E3"/>
    <w:rsid w:val="00862322"/>
    <w:rsid w:val="00875CBA"/>
    <w:rsid w:val="00880B82"/>
    <w:rsid w:val="008827A8"/>
    <w:rsid w:val="00891176"/>
    <w:rsid w:val="00894746"/>
    <w:rsid w:val="008A1A68"/>
    <w:rsid w:val="008A580B"/>
    <w:rsid w:val="008B267A"/>
    <w:rsid w:val="008B5163"/>
    <w:rsid w:val="008E0472"/>
    <w:rsid w:val="008E1FA9"/>
    <w:rsid w:val="008E7DB9"/>
    <w:rsid w:val="00911368"/>
    <w:rsid w:val="00924259"/>
    <w:rsid w:val="00935622"/>
    <w:rsid w:val="00944812"/>
    <w:rsid w:val="009570F0"/>
    <w:rsid w:val="0096273E"/>
    <w:rsid w:val="00965167"/>
    <w:rsid w:val="00971A21"/>
    <w:rsid w:val="00971C9D"/>
    <w:rsid w:val="00973501"/>
    <w:rsid w:val="009904C0"/>
    <w:rsid w:val="00990AAF"/>
    <w:rsid w:val="009917E0"/>
    <w:rsid w:val="00993C98"/>
    <w:rsid w:val="009A587A"/>
    <w:rsid w:val="009A6620"/>
    <w:rsid w:val="009F2514"/>
    <w:rsid w:val="009F478D"/>
    <w:rsid w:val="00A042D6"/>
    <w:rsid w:val="00A102CD"/>
    <w:rsid w:val="00A24E18"/>
    <w:rsid w:val="00A30CBE"/>
    <w:rsid w:val="00A55781"/>
    <w:rsid w:val="00A73C1E"/>
    <w:rsid w:val="00A95A78"/>
    <w:rsid w:val="00A9736C"/>
    <w:rsid w:val="00AB762C"/>
    <w:rsid w:val="00AC49A7"/>
    <w:rsid w:val="00AE68AF"/>
    <w:rsid w:val="00AF096C"/>
    <w:rsid w:val="00B13852"/>
    <w:rsid w:val="00B3104A"/>
    <w:rsid w:val="00B32F15"/>
    <w:rsid w:val="00B421A3"/>
    <w:rsid w:val="00B529E1"/>
    <w:rsid w:val="00B679C8"/>
    <w:rsid w:val="00B94667"/>
    <w:rsid w:val="00BB1BA5"/>
    <w:rsid w:val="00BB296A"/>
    <w:rsid w:val="00BB5970"/>
    <w:rsid w:val="00BD14AC"/>
    <w:rsid w:val="00BD7819"/>
    <w:rsid w:val="00BE41D6"/>
    <w:rsid w:val="00C26AB4"/>
    <w:rsid w:val="00C33A54"/>
    <w:rsid w:val="00C41BFA"/>
    <w:rsid w:val="00C63F67"/>
    <w:rsid w:val="00C679A7"/>
    <w:rsid w:val="00C72326"/>
    <w:rsid w:val="00C72351"/>
    <w:rsid w:val="00C73495"/>
    <w:rsid w:val="00C800E1"/>
    <w:rsid w:val="00C923CE"/>
    <w:rsid w:val="00C92D9F"/>
    <w:rsid w:val="00CB0552"/>
    <w:rsid w:val="00CB2C6C"/>
    <w:rsid w:val="00CB3BD6"/>
    <w:rsid w:val="00CB7703"/>
    <w:rsid w:val="00CC2D30"/>
    <w:rsid w:val="00CE2482"/>
    <w:rsid w:val="00CE77DE"/>
    <w:rsid w:val="00CF4234"/>
    <w:rsid w:val="00D04CCB"/>
    <w:rsid w:val="00D10A89"/>
    <w:rsid w:val="00D35617"/>
    <w:rsid w:val="00D379AA"/>
    <w:rsid w:val="00D46B17"/>
    <w:rsid w:val="00D53E96"/>
    <w:rsid w:val="00D640DF"/>
    <w:rsid w:val="00D70E93"/>
    <w:rsid w:val="00D82464"/>
    <w:rsid w:val="00D839D9"/>
    <w:rsid w:val="00D85179"/>
    <w:rsid w:val="00D97E23"/>
    <w:rsid w:val="00DC1197"/>
    <w:rsid w:val="00DC62D2"/>
    <w:rsid w:val="00DE011F"/>
    <w:rsid w:val="00DE4A8C"/>
    <w:rsid w:val="00DE53A3"/>
    <w:rsid w:val="00DE5A3C"/>
    <w:rsid w:val="00DF662D"/>
    <w:rsid w:val="00E109E9"/>
    <w:rsid w:val="00E26FD6"/>
    <w:rsid w:val="00E27170"/>
    <w:rsid w:val="00E34365"/>
    <w:rsid w:val="00E5034B"/>
    <w:rsid w:val="00E62608"/>
    <w:rsid w:val="00E65F16"/>
    <w:rsid w:val="00E666C9"/>
    <w:rsid w:val="00E75D11"/>
    <w:rsid w:val="00E7602E"/>
    <w:rsid w:val="00EA20BC"/>
    <w:rsid w:val="00EA558F"/>
    <w:rsid w:val="00EB0BB6"/>
    <w:rsid w:val="00EC48EC"/>
    <w:rsid w:val="00EC5D36"/>
    <w:rsid w:val="00ED1DF1"/>
    <w:rsid w:val="00ED758A"/>
    <w:rsid w:val="00EE0EEE"/>
    <w:rsid w:val="00EE1E3D"/>
    <w:rsid w:val="00EE7E87"/>
    <w:rsid w:val="00F04112"/>
    <w:rsid w:val="00F072F7"/>
    <w:rsid w:val="00F07B51"/>
    <w:rsid w:val="00F35541"/>
    <w:rsid w:val="00F35E08"/>
    <w:rsid w:val="00F36748"/>
    <w:rsid w:val="00F508AE"/>
    <w:rsid w:val="00F70B43"/>
    <w:rsid w:val="00F77C40"/>
    <w:rsid w:val="00F87C81"/>
    <w:rsid w:val="00F93AFD"/>
    <w:rsid w:val="00F953B8"/>
    <w:rsid w:val="00F95E7F"/>
    <w:rsid w:val="00FB416C"/>
    <w:rsid w:val="00FC27BD"/>
    <w:rsid w:val="00FC5B7D"/>
    <w:rsid w:val="00FD0AD9"/>
    <w:rsid w:val="00FD5E88"/>
    <w:rsid w:val="00FF015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20FB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754BA6"/>
    <w:rPr>
      <w:rFonts w:ascii="Times New Roman" w:eastAsia="Times New Roman" w:hAnsi="Times New Roman" w:cs="Times New Roman"/>
      <w:lang w:val="en-GB" w:eastAsia="sk-SK"/>
    </w:rPr>
  </w:style>
  <w:style w:type="paragraph" w:styleId="Nadpis1">
    <w:name w:val="heading 1"/>
    <w:basedOn w:val="Normlny"/>
    <w:next w:val="Normlny"/>
    <w:link w:val="Nadpis1Char"/>
    <w:qFormat/>
    <w:rsid w:val="00646772"/>
    <w:pPr>
      <w:keepNext/>
      <w:spacing w:before="240" w:after="60"/>
      <w:outlineLvl w:val="0"/>
    </w:pPr>
    <w:rPr>
      <w:rFonts w:ascii="Tahoma" w:hAnsi="Tahoma" w:cs="Arial"/>
      <w:b/>
      <w:bCs/>
      <w:kern w:val="32"/>
      <w:sz w:val="32"/>
      <w:szCs w:val="32"/>
      <w:lang w:val="en-US" w:eastAsia="en-US"/>
    </w:rPr>
  </w:style>
  <w:style w:type="paragraph" w:styleId="Nadpis4">
    <w:name w:val="heading 4"/>
    <w:basedOn w:val="Normlny"/>
    <w:next w:val="Normlny"/>
    <w:link w:val="Nadpis4Char"/>
    <w:uiPriority w:val="9"/>
    <w:unhideWhenUsed/>
    <w:qFormat/>
    <w:rsid w:val="00822E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6772"/>
    <w:pPr>
      <w:ind w:left="720"/>
      <w:contextualSpacing/>
    </w:pPr>
    <w:rPr>
      <w:rFonts w:asciiTheme="minorHAnsi" w:eastAsiaTheme="minorEastAsia" w:hAnsiTheme="minorHAnsi" w:cstheme="minorBidi"/>
      <w:lang w:eastAsia="en-US"/>
    </w:rPr>
  </w:style>
  <w:style w:type="paragraph" w:styleId="Pta">
    <w:name w:val="footer"/>
    <w:basedOn w:val="Normlny"/>
    <w:link w:val="PtaChar"/>
    <w:uiPriority w:val="99"/>
    <w:unhideWhenUsed/>
    <w:rsid w:val="00646772"/>
    <w:pPr>
      <w:tabs>
        <w:tab w:val="center" w:pos="4513"/>
        <w:tab w:val="right" w:pos="9026"/>
      </w:tabs>
    </w:pPr>
    <w:rPr>
      <w:rFonts w:asciiTheme="minorHAnsi" w:eastAsiaTheme="minorEastAsia" w:hAnsiTheme="minorHAnsi" w:cstheme="minorBidi"/>
      <w:lang w:eastAsia="en-US"/>
    </w:rPr>
  </w:style>
  <w:style w:type="character" w:customStyle="1" w:styleId="PtaChar">
    <w:name w:val="Päta Char"/>
    <w:basedOn w:val="Predvolenpsmoodseku"/>
    <w:link w:val="Pta"/>
    <w:uiPriority w:val="99"/>
    <w:rsid w:val="00646772"/>
    <w:rPr>
      <w:rFonts w:eastAsiaTheme="minorEastAsia"/>
    </w:rPr>
  </w:style>
  <w:style w:type="character" w:styleId="slostrany">
    <w:name w:val="page number"/>
    <w:basedOn w:val="Predvolenpsmoodseku"/>
    <w:uiPriority w:val="99"/>
    <w:semiHidden/>
    <w:unhideWhenUsed/>
    <w:rsid w:val="00646772"/>
  </w:style>
  <w:style w:type="character" w:customStyle="1" w:styleId="Nadpis1Char">
    <w:name w:val="Nadpis 1 Char"/>
    <w:basedOn w:val="Predvolenpsmoodseku"/>
    <w:link w:val="Nadpis1"/>
    <w:rsid w:val="00646772"/>
    <w:rPr>
      <w:rFonts w:ascii="Tahoma" w:eastAsia="Times New Roman" w:hAnsi="Tahoma" w:cs="Arial"/>
      <w:b/>
      <w:bCs/>
      <w:kern w:val="32"/>
      <w:sz w:val="32"/>
      <w:szCs w:val="32"/>
      <w:lang w:val="en-US"/>
    </w:rPr>
  </w:style>
  <w:style w:type="paragraph" w:styleId="Hlavika">
    <w:name w:val="header"/>
    <w:basedOn w:val="Normlny"/>
    <w:link w:val="HlavikaChar"/>
    <w:uiPriority w:val="99"/>
    <w:unhideWhenUsed/>
    <w:rsid w:val="00C73495"/>
    <w:pPr>
      <w:tabs>
        <w:tab w:val="center" w:pos="4536"/>
        <w:tab w:val="right" w:pos="9072"/>
      </w:tabs>
    </w:pPr>
    <w:rPr>
      <w:rFonts w:asciiTheme="minorHAnsi" w:eastAsiaTheme="minorEastAsia" w:hAnsiTheme="minorHAnsi" w:cstheme="minorBidi"/>
      <w:lang w:eastAsia="en-US"/>
    </w:rPr>
  </w:style>
  <w:style w:type="character" w:customStyle="1" w:styleId="HlavikaChar">
    <w:name w:val="Hlavička Char"/>
    <w:basedOn w:val="Predvolenpsmoodseku"/>
    <w:link w:val="Hlavika"/>
    <w:uiPriority w:val="99"/>
    <w:rsid w:val="00C73495"/>
    <w:rPr>
      <w:rFonts w:eastAsiaTheme="minorEastAsia"/>
    </w:rPr>
  </w:style>
  <w:style w:type="paragraph" w:customStyle="1" w:styleId="odrka-">
    <w:name w:val="odrážka -"/>
    <w:basedOn w:val="Normlny"/>
    <w:rsid w:val="005542F2"/>
    <w:pPr>
      <w:numPr>
        <w:numId w:val="3"/>
      </w:numPr>
      <w:overflowPunct w:val="0"/>
      <w:autoSpaceDE w:val="0"/>
      <w:autoSpaceDN w:val="0"/>
      <w:adjustRightInd w:val="0"/>
      <w:spacing w:before="120" w:after="60" w:line="360" w:lineRule="auto"/>
      <w:jc w:val="both"/>
      <w:textAlignment w:val="baseline"/>
    </w:pPr>
    <w:rPr>
      <w:rFonts w:ascii="Arial" w:hAnsi="Arial" w:cs="Arial"/>
      <w:szCs w:val="20"/>
      <w:lang w:val="cs-CZ" w:eastAsia="en-US"/>
    </w:rPr>
  </w:style>
  <w:style w:type="paragraph" w:styleId="Normlnywebov">
    <w:name w:val="Normal (Web)"/>
    <w:basedOn w:val="Normlny"/>
    <w:uiPriority w:val="99"/>
    <w:unhideWhenUsed/>
    <w:rsid w:val="005542F2"/>
    <w:pPr>
      <w:spacing w:before="100" w:beforeAutospacing="1" w:after="100" w:afterAutospacing="1"/>
    </w:pPr>
  </w:style>
  <w:style w:type="character" w:styleId="Hypertextovprepojenie">
    <w:name w:val="Hyperlink"/>
    <w:basedOn w:val="Predvolenpsmoodseku"/>
    <w:uiPriority w:val="99"/>
    <w:unhideWhenUsed/>
    <w:rsid w:val="00387287"/>
    <w:rPr>
      <w:color w:val="0563C1" w:themeColor="hyperlink"/>
      <w:u w:val="single"/>
    </w:rPr>
  </w:style>
  <w:style w:type="table" w:styleId="Mriekatabuky">
    <w:name w:val="Table Grid"/>
    <w:basedOn w:val="Normlnatabuka"/>
    <w:uiPriority w:val="59"/>
    <w:rsid w:val="00EE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qFormat/>
    <w:rsid w:val="001F27D9"/>
  </w:style>
  <w:style w:type="character" w:customStyle="1" w:styleId="blue">
    <w:name w:val="blue"/>
    <w:basedOn w:val="Predvolenpsmoodseku"/>
    <w:rsid w:val="00113624"/>
  </w:style>
  <w:style w:type="paragraph" w:customStyle="1" w:styleId="Default">
    <w:name w:val="Default"/>
    <w:rsid w:val="00054D6F"/>
    <w:pPr>
      <w:autoSpaceDE w:val="0"/>
      <w:autoSpaceDN w:val="0"/>
      <w:adjustRightInd w:val="0"/>
    </w:pPr>
    <w:rPr>
      <w:rFonts w:ascii="Times New Roman" w:eastAsia="Times New Roman" w:hAnsi="Times New Roman" w:cs="Times New Roman"/>
      <w:color w:val="000000"/>
    </w:rPr>
  </w:style>
  <w:style w:type="character" w:customStyle="1" w:styleId="Nadpis4Char">
    <w:name w:val="Nadpis 4 Char"/>
    <w:basedOn w:val="Predvolenpsmoodseku"/>
    <w:link w:val="Nadpis4"/>
    <w:uiPriority w:val="9"/>
    <w:rsid w:val="00822EDA"/>
    <w:rPr>
      <w:rFonts w:asciiTheme="majorHAnsi" w:eastAsiaTheme="majorEastAsia" w:hAnsiTheme="majorHAnsi" w:cstheme="majorBidi"/>
      <w:i/>
      <w:iCs/>
      <w:color w:val="2E74B5" w:themeColor="accent1" w:themeShade="BF"/>
      <w:lang w:eastAsia="sk-SK"/>
    </w:rPr>
  </w:style>
  <w:style w:type="character" w:styleId="Vrazn">
    <w:name w:val="Strong"/>
    <w:basedOn w:val="Predvolenpsmoodseku"/>
    <w:uiPriority w:val="22"/>
    <w:qFormat/>
    <w:rsid w:val="00822EDA"/>
    <w:rPr>
      <w:b/>
      <w:bCs/>
    </w:rPr>
  </w:style>
  <w:style w:type="paragraph" w:styleId="Textbubliny">
    <w:name w:val="Balloon Text"/>
    <w:basedOn w:val="Normlny"/>
    <w:link w:val="TextbublinyChar"/>
    <w:uiPriority w:val="99"/>
    <w:semiHidden/>
    <w:unhideWhenUsed/>
    <w:rsid w:val="00461AD2"/>
    <w:rPr>
      <w:sz w:val="18"/>
      <w:szCs w:val="18"/>
    </w:rPr>
  </w:style>
  <w:style w:type="character" w:customStyle="1" w:styleId="TextbublinyChar">
    <w:name w:val="Text bubliny Char"/>
    <w:basedOn w:val="Predvolenpsmoodseku"/>
    <w:link w:val="Textbubliny"/>
    <w:uiPriority w:val="99"/>
    <w:semiHidden/>
    <w:rsid w:val="00461AD2"/>
    <w:rPr>
      <w:rFonts w:ascii="Times New Roman" w:eastAsia="Times New Roman" w:hAnsi="Times New Roman" w:cs="Times New Roman"/>
      <w:sz w:val="18"/>
      <w:szCs w:val="18"/>
      <w:lang w:eastAsia="sk-SK"/>
    </w:rPr>
  </w:style>
  <w:style w:type="character" w:styleId="Odkaznakomentr">
    <w:name w:val="annotation reference"/>
    <w:basedOn w:val="Predvolenpsmoodseku"/>
    <w:uiPriority w:val="99"/>
    <w:semiHidden/>
    <w:unhideWhenUsed/>
    <w:rsid w:val="00E62608"/>
    <w:rPr>
      <w:sz w:val="16"/>
      <w:szCs w:val="16"/>
    </w:rPr>
  </w:style>
  <w:style w:type="paragraph" w:styleId="Textkomentra">
    <w:name w:val="annotation text"/>
    <w:basedOn w:val="Normlny"/>
    <w:link w:val="TextkomentraChar"/>
    <w:uiPriority w:val="99"/>
    <w:semiHidden/>
    <w:unhideWhenUsed/>
    <w:rsid w:val="00E62608"/>
    <w:rPr>
      <w:sz w:val="20"/>
      <w:szCs w:val="20"/>
    </w:rPr>
  </w:style>
  <w:style w:type="character" w:customStyle="1" w:styleId="TextkomentraChar">
    <w:name w:val="Text komentára Char"/>
    <w:basedOn w:val="Predvolenpsmoodseku"/>
    <w:link w:val="Textkomentra"/>
    <w:uiPriority w:val="99"/>
    <w:semiHidden/>
    <w:rsid w:val="00E6260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2608"/>
    <w:rPr>
      <w:b/>
      <w:bCs/>
    </w:rPr>
  </w:style>
  <w:style w:type="character" w:customStyle="1" w:styleId="PredmetkomentraChar">
    <w:name w:val="Predmet komentára Char"/>
    <w:basedOn w:val="TextkomentraChar"/>
    <w:link w:val="Predmetkomentra"/>
    <w:uiPriority w:val="99"/>
    <w:semiHidden/>
    <w:rsid w:val="00E62608"/>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rsid w:val="002F773F"/>
    <w:rPr>
      <w:color w:val="808080"/>
      <w:shd w:val="clear" w:color="auto" w:fill="E6E6E6"/>
    </w:rPr>
  </w:style>
  <w:style w:type="character" w:styleId="PouitHypertextovPrepojenie">
    <w:name w:val="FollowedHyperlink"/>
    <w:basedOn w:val="Predvolenpsmoodseku"/>
    <w:uiPriority w:val="99"/>
    <w:semiHidden/>
    <w:unhideWhenUsed/>
    <w:rsid w:val="0009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7968">
      <w:bodyDiv w:val="1"/>
      <w:marLeft w:val="0"/>
      <w:marRight w:val="0"/>
      <w:marTop w:val="0"/>
      <w:marBottom w:val="0"/>
      <w:divBdr>
        <w:top w:val="none" w:sz="0" w:space="0" w:color="auto"/>
        <w:left w:val="none" w:sz="0" w:space="0" w:color="auto"/>
        <w:bottom w:val="none" w:sz="0" w:space="0" w:color="auto"/>
        <w:right w:val="none" w:sz="0" w:space="0" w:color="auto"/>
      </w:divBdr>
    </w:div>
    <w:div w:id="339744364">
      <w:bodyDiv w:val="1"/>
      <w:marLeft w:val="0"/>
      <w:marRight w:val="0"/>
      <w:marTop w:val="0"/>
      <w:marBottom w:val="0"/>
      <w:divBdr>
        <w:top w:val="none" w:sz="0" w:space="0" w:color="auto"/>
        <w:left w:val="none" w:sz="0" w:space="0" w:color="auto"/>
        <w:bottom w:val="none" w:sz="0" w:space="0" w:color="auto"/>
        <w:right w:val="none" w:sz="0" w:space="0" w:color="auto"/>
      </w:divBdr>
    </w:div>
    <w:div w:id="658508891">
      <w:bodyDiv w:val="1"/>
      <w:marLeft w:val="0"/>
      <w:marRight w:val="0"/>
      <w:marTop w:val="0"/>
      <w:marBottom w:val="0"/>
      <w:divBdr>
        <w:top w:val="none" w:sz="0" w:space="0" w:color="auto"/>
        <w:left w:val="none" w:sz="0" w:space="0" w:color="auto"/>
        <w:bottom w:val="none" w:sz="0" w:space="0" w:color="auto"/>
        <w:right w:val="none" w:sz="0" w:space="0" w:color="auto"/>
      </w:divBdr>
      <w:divsChild>
        <w:div w:id="1887983048">
          <w:marLeft w:val="0"/>
          <w:marRight w:val="0"/>
          <w:marTop w:val="0"/>
          <w:marBottom w:val="0"/>
          <w:divBdr>
            <w:top w:val="none" w:sz="0" w:space="0" w:color="auto"/>
            <w:left w:val="none" w:sz="0" w:space="0" w:color="auto"/>
            <w:bottom w:val="none" w:sz="0" w:space="0" w:color="auto"/>
            <w:right w:val="none" w:sz="0" w:space="0" w:color="auto"/>
          </w:divBdr>
        </w:div>
        <w:div w:id="1774587775">
          <w:marLeft w:val="0"/>
          <w:marRight w:val="0"/>
          <w:marTop w:val="0"/>
          <w:marBottom w:val="0"/>
          <w:divBdr>
            <w:top w:val="none" w:sz="0" w:space="0" w:color="auto"/>
            <w:left w:val="none" w:sz="0" w:space="0" w:color="auto"/>
            <w:bottom w:val="none" w:sz="0" w:space="0" w:color="auto"/>
            <w:right w:val="none" w:sz="0" w:space="0" w:color="auto"/>
          </w:divBdr>
        </w:div>
        <w:div w:id="421100760">
          <w:marLeft w:val="0"/>
          <w:marRight w:val="0"/>
          <w:marTop w:val="0"/>
          <w:marBottom w:val="0"/>
          <w:divBdr>
            <w:top w:val="none" w:sz="0" w:space="0" w:color="auto"/>
            <w:left w:val="none" w:sz="0" w:space="0" w:color="auto"/>
            <w:bottom w:val="none" w:sz="0" w:space="0" w:color="auto"/>
            <w:right w:val="none" w:sz="0" w:space="0" w:color="auto"/>
          </w:divBdr>
        </w:div>
      </w:divsChild>
    </w:div>
    <w:div w:id="762725305">
      <w:bodyDiv w:val="1"/>
      <w:marLeft w:val="0"/>
      <w:marRight w:val="0"/>
      <w:marTop w:val="0"/>
      <w:marBottom w:val="0"/>
      <w:divBdr>
        <w:top w:val="none" w:sz="0" w:space="0" w:color="auto"/>
        <w:left w:val="none" w:sz="0" w:space="0" w:color="auto"/>
        <w:bottom w:val="none" w:sz="0" w:space="0" w:color="auto"/>
        <w:right w:val="none" w:sz="0" w:space="0" w:color="auto"/>
      </w:divBdr>
    </w:div>
    <w:div w:id="961695766">
      <w:bodyDiv w:val="1"/>
      <w:marLeft w:val="0"/>
      <w:marRight w:val="0"/>
      <w:marTop w:val="0"/>
      <w:marBottom w:val="0"/>
      <w:divBdr>
        <w:top w:val="none" w:sz="0" w:space="0" w:color="auto"/>
        <w:left w:val="none" w:sz="0" w:space="0" w:color="auto"/>
        <w:bottom w:val="none" w:sz="0" w:space="0" w:color="auto"/>
        <w:right w:val="none" w:sz="0" w:space="0" w:color="auto"/>
      </w:divBdr>
    </w:div>
    <w:div w:id="1223633997">
      <w:bodyDiv w:val="1"/>
      <w:marLeft w:val="0"/>
      <w:marRight w:val="0"/>
      <w:marTop w:val="0"/>
      <w:marBottom w:val="0"/>
      <w:divBdr>
        <w:top w:val="none" w:sz="0" w:space="0" w:color="auto"/>
        <w:left w:val="none" w:sz="0" w:space="0" w:color="auto"/>
        <w:bottom w:val="none" w:sz="0" w:space="0" w:color="auto"/>
        <w:right w:val="none" w:sz="0" w:space="0" w:color="auto"/>
      </w:divBdr>
    </w:div>
    <w:div w:id="182026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protection.gov.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9231-8AE3-4D59-ADF6-B609476B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oto1</cp:lastModifiedBy>
  <cp:revision>2</cp:revision>
  <cp:lastPrinted>2021-01-18T18:29:00Z</cp:lastPrinted>
  <dcterms:created xsi:type="dcterms:W3CDTF">2021-01-18T18:36:00Z</dcterms:created>
  <dcterms:modified xsi:type="dcterms:W3CDTF">2021-01-18T18:36:00Z</dcterms:modified>
</cp:coreProperties>
</file>